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BB70EE" w14:textId="77777777" w:rsidR="00C76773" w:rsidRPr="00C76773" w:rsidRDefault="00C76773" w:rsidP="00C76773">
      <w:pPr>
        <w:keepNext/>
        <w:keepLines/>
        <w:spacing w:before="600" w:after="240" w:line="252" w:lineRule="auto"/>
        <w:outlineLvl w:val="0"/>
        <w:rPr>
          <w:rFonts w:ascii="Calibri" w:eastAsiaTheme="majorEastAsia" w:hAnsi="Calibri" w:cstheme="minorHAnsi"/>
          <w:b/>
          <w:color w:val="2F5496" w:themeColor="accent1" w:themeShade="BF"/>
          <w:sz w:val="28"/>
          <w:szCs w:val="28"/>
          <w:lang w:val="fr-FR" w:eastAsia="fr-FR"/>
        </w:rPr>
      </w:pPr>
      <w:bookmarkStart w:id="0" w:name="_Toc104304727"/>
      <w:bookmarkStart w:id="1" w:name="_Toc116042278"/>
      <w:bookmarkStart w:id="2" w:name="_GoBack"/>
      <w:bookmarkEnd w:id="2"/>
      <w:r w:rsidRPr="00C76773">
        <w:rPr>
          <w:rFonts w:ascii="Calibri" w:eastAsiaTheme="majorEastAsia" w:hAnsi="Calibri" w:cstheme="minorHAnsi"/>
          <w:b/>
          <w:color w:val="2F5496" w:themeColor="accent1" w:themeShade="BF"/>
          <w:sz w:val="28"/>
          <w:szCs w:val="28"/>
          <w:lang w:val="fr-FR" w:eastAsia="fr-FR"/>
        </w:rPr>
        <w:t>ANNEXE 2 : Tableau des Ressources du Plan Cadre de Coopération</w:t>
      </w:r>
      <w:bookmarkEnd w:id="0"/>
      <w:bookmarkEnd w:id="1"/>
    </w:p>
    <w:p w14:paraId="6FE836C5" w14:textId="77777777" w:rsidR="00C76773" w:rsidRPr="00C76773" w:rsidRDefault="00C76773" w:rsidP="00C76773">
      <w:pPr>
        <w:spacing w:after="120" w:line="252" w:lineRule="auto"/>
        <w:rPr>
          <w:rFonts w:ascii="Calibri" w:eastAsia="Calibri" w:hAnsi="Calibri" w:cstheme="minorHAnsi"/>
          <w:b/>
          <w:lang w:val="fr-FR" w:eastAsia="fr-FR"/>
        </w:rPr>
      </w:pPr>
      <w:r w:rsidRPr="00C76773">
        <w:rPr>
          <w:rFonts w:ascii="Calibri" w:eastAsia="Calibri" w:hAnsi="Calibri" w:cstheme="minorHAnsi"/>
          <w:b/>
          <w:lang w:val="fr-FR" w:eastAsia="fr-FR"/>
        </w:rPr>
        <w:t>1. Tableau récapitulatif du budget en dollars E.U par effet du PCC 2023-2027 (sans les contributions du UNHCR et OIT)</w:t>
      </w:r>
    </w:p>
    <w:tbl>
      <w:tblPr>
        <w:tblStyle w:val="Grilledutableau4"/>
        <w:tblW w:w="15026" w:type="dxa"/>
        <w:tblInd w:w="-5" w:type="dxa"/>
        <w:tblLook w:val="04A0" w:firstRow="1" w:lastRow="0" w:firstColumn="1" w:lastColumn="0" w:noHBand="0" w:noVBand="1"/>
      </w:tblPr>
      <w:tblGrid>
        <w:gridCol w:w="5812"/>
        <w:gridCol w:w="1098"/>
        <w:gridCol w:w="1595"/>
        <w:gridCol w:w="1560"/>
        <w:gridCol w:w="1559"/>
        <w:gridCol w:w="3402"/>
      </w:tblGrid>
      <w:tr w:rsidR="00C76773" w:rsidRPr="00C76773" w14:paraId="210BC82B" w14:textId="77777777" w:rsidTr="00E617FF">
        <w:tc>
          <w:tcPr>
            <w:tcW w:w="5812" w:type="dxa"/>
            <w:shd w:val="clear" w:color="auto" w:fill="FFC000"/>
            <w:vAlign w:val="center"/>
          </w:tcPr>
          <w:p w14:paraId="3A8A1B61" w14:textId="77777777" w:rsidR="00C76773" w:rsidRPr="00C76773" w:rsidRDefault="00C76773" w:rsidP="00C76773">
            <w:pPr>
              <w:jc w:val="center"/>
              <w:rPr>
                <w:b/>
                <w:lang w:val="fr-FR"/>
              </w:rPr>
            </w:pPr>
            <w:r w:rsidRPr="00C76773">
              <w:rPr>
                <w:b/>
                <w:lang w:val="fr-FR"/>
              </w:rPr>
              <w:t>Effet</w:t>
            </w:r>
          </w:p>
        </w:tc>
        <w:tc>
          <w:tcPr>
            <w:tcW w:w="1098" w:type="dxa"/>
            <w:shd w:val="clear" w:color="auto" w:fill="FFC000"/>
            <w:vAlign w:val="center"/>
          </w:tcPr>
          <w:p w14:paraId="5F491CCC" w14:textId="77777777" w:rsidR="00C76773" w:rsidRPr="00C76773" w:rsidRDefault="00C76773" w:rsidP="00C76773">
            <w:pPr>
              <w:jc w:val="center"/>
              <w:rPr>
                <w:b/>
                <w:lang w:val="fr-FR"/>
              </w:rPr>
            </w:pPr>
            <w:r w:rsidRPr="00C76773">
              <w:rPr>
                <w:b/>
                <w:lang w:val="fr-FR"/>
              </w:rPr>
              <w:t xml:space="preserve">No. </w:t>
            </w:r>
            <w:proofErr w:type="gramStart"/>
            <w:r w:rsidRPr="00C76773">
              <w:rPr>
                <w:b/>
                <w:lang w:val="fr-FR"/>
              </w:rPr>
              <w:t>de</w:t>
            </w:r>
            <w:proofErr w:type="gramEnd"/>
            <w:r w:rsidRPr="00C76773">
              <w:rPr>
                <w:b/>
                <w:lang w:val="fr-FR"/>
              </w:rPr>
              <w:t xml:space="preserve"> produits</w:t>
            </w:r>
          </w:p>
        </w:tc>
        <w:tc>
          <w:tcPr>
            <w:tcW w:w="1595" w:type="dxa"/>
            <w:shd w:val="clear" w:color="auto" w:fill="FFC000"/>
            <w:vAlign w:val="center"/>
          </w:tcPr>
          <w:p w14:paraId="12E29FAB" w14:textId="77777777" w:rsidR="00C76773" w:rsidRPr="00C76773" w:rsidRDefault="00C76773" w:rsidP="00C76773">
            <w:pPr>
              <w:jc w:val="center"/>
              <w:rPr>
                <w:b/>
                <w:lang w:val="fr-FR"/>
              </w:rPr>
            </w:pPr>
            <w:r w:rsidRPr="00C76773">
              <w:rPr>
                <w:b/>
                <w:lang w:val="fr-FR"/>
              </w:rPr>
              <w:t>Ressources prévisionnelles</w:t>
            </w:r>
          </w:p>
        </w:tc>
        <w:tc>
          <w:tcPr>
            <w:tcW w:w="1560" w:type="dxa"/>
            <w:shd w:val="clear" w:color="auto" w:fill="FFC000"/>
            <w:vAlign w:val="center"/>
          </w:tcPr>
          <w:p w14:paraId="1B1429A2" w14:textId="77777777" w:rsidR="00C76773" w:rsidRPr="00C76773" w:rsidRDefault="00C76773" w:rsidP="00C76773">
            <w:pPr>
              <w:jc w:val="center"/>
              <w:rPr>
                <w:b/>
                <w:lang w:val="fr-FR"/>
              </w:rPr>
            </w:pPr>
            <w:r w:rsidRPr="00C76773">
              <w:rPr>
                <w:b/>
                <w:lang w:val="fr-FR"/>
              </w:rPr>
              <w:t>Ressources disponibles</w:t>
            </w:r>
          </w:p>
        </w:tc>
        <w:tc>
          <w:tcPr>
            <w:tcW w:w="1559" w:type="dxa"/>
            <w:shd w:val="clear" w:color="auto" w:fill="FFC000"/>
            <w:vAlign w:val="center"/>
          </w:tcPr>
          <w:p w14:paraId="6F8DDC67" w14:textId="77777777" w:rsidR="00C76773" w:rsidRPr="00C76773" w:rsidRDefault="00C76773" w:rsidP="00C76773">
            <w:pPr>
              <w:jc w:val="center"/>
              <w:rPr>
                <w:b/>
                <w:lang w:val="fr-FR"/>
              </w:rPr>
            </w:pPr>
            <w:r w:rsidRPr="00C76773">
              <w:rPr>
                <w:b/>
                <w:lang w:val="fr-FR"/>
              </w:rPr>
              <w:t>Ressources à mobiliser</w:t>
            </w:r>
          </w:p>
        </w:tc>
        <w:tc>
          <w:tcPr>
            <w:tcW w:w="3402" w:type="dxa"/>
            <w:shd w:val="clear" w:color="auto" w:fill="FFC000"/>
            <w:vAlign w:val="center"/>
          </w:tcPr>
          <w:p w14:paraId="304D503C" w14:textId="77777777" w:rsidR="00C76773" w:rsidRPr="00C76773" w:rsidRDefault="00C76773" w:rsidP="00C76773">
            <w:pPr>
              <w:jc w:val="center"/>
              <w:rPr>
                <w:b/>
                <w:lang w:val="fr-FR"/>
              </w:rPr>
            </w:pPr>
            <w:r w:rsidRPr="00C76773">
              <w:rPr>
                <w:b/>
                <w:lang w:val="fr-FR"/>
              </w:rPr>
              <w:t>AGENCES IMPLIQUÉES</w:t>
            </w:r>
          </w:p>
        </w:tc>
      </w:tr>
      <w:tr w:rsidR="00C76773" w:rsidRPr="00C76773" w14:paraId="717430F6" w14:textId="77777777" w:rsidTr="00E617FF">
        <w:tc>
          <w:tcPr>
            <w:tcW w:w="5812" w:type="dxa"/>
          </w:tcPr>
          <w:p w14:paraId="5C0AE034" w14:textId="77777777" w:rsidR="00C76773" w:rsidRPr="00C76773" w:rsidRDefault="00C76773" w:rsidP="00C76773">
            <w:pPr>
              <w:jc w:val="both"/>
              <w:rPr>
                <w:color w:val="000000" w:themeColor="text1"/>
                <w:lang w:val="fr-FR"/>
              </w:rPr>
            </w:pPr>
            <w:r w:rsidRPr="00C76773">
              <w:rPr>
                <w:rFonts w:ascii="Calibri" w:hAnsi="Calibri" w:cs="Calibri"/>
                <w:bCs/>
                <w:color w:val="000000" w:themeColor="text1"/>
                <w:sz w:val="20"/>
                <w:szCs w:val="20"/>
                <w:lang w:val="fr-FR"/>
              </w:rPr>
              <w:t>Effet 1. D’ici 2027, les institutions nationales et locales améliorent l’application des cadres légaux et réglementaires, l’efficacité, la redevabilité, l’inclusivité et l’équité de la mise en œuvre des politiques publiques pour promouvoir l’offre de services publics de qualité en faveur des communautés et des familles dans les zones cibles, y compris en situation d’urgence humanitaire.</w:t>
            </w:r>
          </w:p>
        </w:tc>
        <w:tc>
          <w:tcPr>
            <w:tcW w:w="1098" w:type="dxa"/>
            <w:vAlign w:val="center"/>
          </w:tcPr>
          <w:p w14:paraId="284808C7" w14:textId="77777777" w:rsidR="00C76773" w:rsidRPr="00C76773" w:rsidRDefault="00C76773" w:rsidP="00C76773">
            <w:pPr>
              <w:jc w:val="center"/>
              <w:rPr>
                <w:color w:val="000000" w:themeColor="text1"/>
                <w:lang w:val="fr-FR"/>
              </w:rPr>
            </w:pPr>
            <w:r w:rsidRPr="00C76773">
              <w:rPr>
                <w:color w:val="000000" w:themeColor="text1"/>
                <w:lang w:val="fr-FR"/>
              </w:rPr>
              <w:t>6</w:t>
            </w:r>
          </w:p>
        </w:tc>
        <w:tc>
          <w:tcPr>
            <w:tcW w:w="1595" w:type="dxa"/>
            <w:vAlign w:val="center"/>
          </w:tcPr>
          <w:p w14:paraId="6E85849F" w14:textId="77777777" w:rsidR="00C76773" w:rsidRPr="00C76773" w:rsidRDefault="00C76773" w:rsidP="00C76773">
            <w:pPr>
              <w:spacing w:after="120" w:line="252" w:lineRule="auto"/>
              <w:jc w:val="right"/>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241 158 921</w:t>
            </w:r>
          </w:p>
        </w:tc>
        <w:tc>
          <w:tcPr>
            <w:tcW w:w="1560" w:type="dxa"/>
            <w:vAlign w:val="center"/>
          </w:tcPr>
          <w:p w14:paraId="133DA8CC" w14:textId="77777777" w:rsidR="00C76773" w:rsidRPr="00C76773" w:rsidRDefault="00C76773" w:rsidP="00C76773">
            <w:pPr>
              <w:spacing w:after="120" w:line="252" w:lineRule="auto"/>
              <w:jc w:val="right"/>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65 746 994</w:t>
            </w:r>
          </w:p>
        </w:tc>
        <w:tc>
          <w:tcPr>
            <w:tcW w:w="1559" w:type="dxa"/>
            <w:vAlign w:val="center"/>
          </w:tcPr>
          <w:p w14:paraId="3F815647" w14:textId="77777777" w:rsidR="00C76773" w:rsidRPr="00C76773" w:rsidRDefault="00C76773" w:rsidP="00C76773">
            <w:pPr>
              <w:spacing w:after="120" w:line="252" w:lineRule="auto"/>
              <w:jc w:val="right"/>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175 411 926</w:t>
            </w:r>
          </w:p>
        </w:tc>
        <w:tc>
          <w:tcPr>
            <w:tcW w:w="3402" w:type="dxa"/>
          </w:tcPr>
          <w:p w14:paraId="5FD7B629" w14:textId="77777777" w:rsidR="00C76773" w:rsidRPr="00C76773" w:rsidRDefault="00C76773" w:rsidP="00C76773">
            <w:pPr>
              <w:jc w:val="both"/>
              <w:rPr>
                <w:color w:val="000000" w:themeColor="text1"/>
                <w:lang w:val="fr-FR"/>
              </w:rPr>
            </w:pPr>
            <w:r w:rsidRPr="00C76773">
              <w:rPr>
                <w:color w:val="000000" w:themeColor="text1"/>
                <w:lang w:val="fr-FR"/>
              </w:rPr>
              <w:t>PNUD, OIM, UNMAS, ONU Femmes, UNFPA, UNITAR, ONUDC, HCDH, UNHCR, PBF, UNCDF, UNESCO, PAM</w:t>
            </w:r>
          </w:p>
        </w:tc>
      </w:tr>
      <w:tr w:rsidR="00C76773" w:rsidRPr="00C76773" w14:paraId="21DCEE11" w14:textId="77777777" w:rsidTr="00E617FF">
        <w:tc>
          <w:tcPr>
            <w:tcW w:w="5812" w:type="dxa"/>
            <w:vAlign w:val="center"/>
          </w:tcPr>
          <w:p w14:paraId="1187470E" w14:textId="77777777" w:rsidR="00C76773" w:rsidRPr="00C76773" w:rsidRDefault="00C76773" w:rsidP="00C76773">
            <w:pPr>
              <w:jc w:val="both"/>
              <w:rPr>
                <w:color w:val="000000" w:themeColor="text1"/>
                <w:lang w:val="fr-FR"/>
              </w:rPr>
            </w:pPr>
            <w:r w:rsidRPr="00C76773">
              <w:rPr>
                <w:rFonts w:ascii="Calibri" w:hAnsi="Calibri" w:cs="Calibri"/>
                <w:bCs/>
                <w:color w:val="000000" w:themeColor="text1"/>
                <w:sz w:val="20"/>
                <w:szCs w:val="20"/>
                <w:lang w:val="fr-FR"/>
              </w:rPr>
              <w:t>Effet 2 : D'ici à 2027, les populations, notamment les femmes, les enfants, les adolescents, les jeunes (Garçons et filles) et les groupes vulnérables ont un accès accru, plus inclusif et équitable à des services sociaux de base de qualité, à un emploi décent, à la protection sociale et à la protection contre les pratiques néfastes</w:t>
            </w:r>
          </w:p>
        </w:tc>
        <w:tc>
          <w:tcPr>
            <w:tcW w:w="1098" w:type="dxa"/>
            <w:vAlign w:val="center"/>
          </w:tcPr>
          <w:p w14:paraId="0DBD96F7" w14:textId="77777777" w:rsidR="00C76773" w:rsidRPr="00C76773" w:rsidRDefault="00C76773" w:rsidP="00C76773">
            <w:pPr>
              <w:jc w:val="center"/>
              <w:rPr>
                <w:color w:val="000000" w:themeColor="text1"/>
                <w:lang w:val="fr-FR"/>
              </w:rPr>
            </w:pPr>
            <w:r w:rsidRPr="00C76773">
              <w:rPr>
                <w:color w:val="000000" w:themeColor="text1"/>
                <w:lang w:val="fr-FR"/>
              </w:rPr>
              <w:t>17</w:t>
            </w:r>
          </w:p>
        </w:tc>
        <w:tc>
          <w:tcPr>
            <w:tcW w:w="1595" w:type="dxa"/>
            <w:vAlign w:val="center"/>
          </w:tcPr>
          <w:p w14:paraId="3D554205" w14:textId="77777777" w:rsidR="00C76773" w:rsidRPr="00C76773" w:rsidRDefault="00C76773" w:rsidP="00C76773">
            <w:pPr>
              <w:spacing w:after="120" w:line="252" w:lineRule="auto"/>
              <w:jc w:val="center"/>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792 398 762</w:t>
            </w:r>
          </w:p>
        </w:tc>
        <w:tc>
          <w:tcPr>
            <w:tcW w:w="1560" w:type="dxa"/>
            <w:vAlign w:val="center"/>
          </w:tcPr>
          <w:p w14:paraId="0AD28DD1" w14:textId="77777777" w:rsidR="00C76773" w:rsidRPr="00C76773" w:rsidRDefault="00C76773" w:rsidP="00C76773">
            <w:pPr>
              <w:spacing w:after="120" w:line="252" w:lineRule="auto"/>
              <w:jc w:val="center"/>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167 977 810</w:t>
            </w:r>
          </w:p>
        </w:tc>
        <w:tc>
          <w:tcPr>
            <w:tcW w:w="1559" w:type="dxa"/>
            <w:vAlign w:val="center"/>
          </w:tcPr>
          <w:p w14:paraId="4A972FCA" w14:textId="77777777" w:rsidR="00C76773" w:rsidRPr="00C76773" w:rsidRDefault="00C76773" w:rsidP="00C76773">
            <w:pPr>
              <w:spacing w:after="120" w:line="252" w:lineRule="auto"/>
              <w:jc w:val="center"/>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624 420 952</w:t>
            </w:r>
          </w:p>
        </w:tc>
        <w:tc>
          <w:tcPr>
            <w:tcW w:w="3402" w:type="dxa"/>
          </w:tcPr>
          <w:p w14:paraId="2511404F" w14:textId="77777777" w:rsidR="00C76773" w:rsidRPr="00C76773" w:rsidRDefault="00C76773" w:rsidP="00C76773">
            <w:pPr>
              <w:jc w:val="both"/>
              <w:rPr>
                <w:color w:val="000000" w:themeColor="text1"/>
                <w:lang w:val="fr-FR"/>
              </w:rPr>
            </w:pPr>
            <w:r w:rsidRPr="00C76773">
              <w:rPr>
                <w:color w:val="000000" w:themeColor="text1"/>
                <w:lang w:val="fr-FR"/>
              </w:rPr>
              <w:t>UNFPA, UNICEF, OIM, OMS, ONUFEMMES, UNCDF, OIT, FAO, UNHCR, OIT, UNITAR, ONUSIDA, PAM, UNESCO, ECA</w:t>
            </w:r>
          </w:p>
        </w:tc>
      </w:tr>
      <w:tr w:rsidR="00C76773" w:rsidRPr="00C76773" w14:paraId="04918478" w14:textId="77777777" w:rsidTr="00E617FF">
        <w:tc>
          <w:tcPr>
            <w:tcW w:w="5812" w:type="dxa"/>
          </w:tcPr>
          <w:p w14:paraId="33A5D413" w14:textId="77777777" w:rsidR="00C76773" w:rsidRPr="00C76773" w:rsidRDefault="00C76773" w:rsidP="00C76773">
            <w:pPr>
              <w:jc w:val="both"/>
              <w:rPr>
                <w:color w:val="000000" w:themeColor="text1"/>
                <w:lang w:val="fr-FR"/>
              </w:rPr>
            </w:pPr>
            <w:r w:rsidRPr="00C76773">
              <w:rPr>
                <w:rFonts w:ascii="Calibri" w:hAnsi="Calibri" w:cs="Calibri"/>
                <w:bCs/>
                <w:color w:val="000000" w:themeColor="text1"/>
                <w:sz w:val="20"/>
                <w:szCs w:val="20"/>
                <w:lang w:val="fr-FR"/>
              </w:rPr>
              <w:t>Effet 3 : D’ici 2027, les populations les plus vulnérables particulièrement les femmes, les filles, les garçons et les personnes avec des besoins spécifiques, améliorent : leur sécurité alimentaire et nutritionnelle, la gestion des ressources naturelles et du cadre de vie, et renforcent leur résilience aux changements climatiques y compris dans les zones affectées par les conflits et les catastrophes.</w:t>
            </w:r>
          </w:p>
        </w:tc>
        <w:tc>
          <w:tcPr>
            <w:tcW w:w="1098" w:type="dxa"/>
            <w:vAlign w:val="center"/>
          </w:tcPr>
          <w:p w14:paraId="7BC5A4D5" w14:textId="77777777" w:rsidR="00C76773" w:rsidRPr="00C76773" w:rsidRDefault="00C76773" w:rsidP="00C76773">
            <w:pPr>
              <w:jc w:val="center"/>
              <w:rPr>
                <w:color w:val="000000" w:themeColor="text1"/>
                <w:lang w:val="fr-FR"/>
              </w:rPr>
            </w:pPr>
            <w:r w:rsidRPr="00C76773">
              <w:rPr>
                <w:color w:val="000000" w:themeColor="text1"/>
                <w:lang w:val="fr-FR"/>
              </w:rPr>
              <w:t>7</w:t>
            </w:r>
          </w:p>
        </w:tc>
        <w:tc>
          <w:tcPr>
            <w:tcW w:w="1595" w:type="dxa"/>
            <w:vAlign w:val="center"/>
          </w:tcPr>
          <w:p w14:paraId="6851679A" w14:textId="77777777" w:rsidR="00C76773" w:rsidRPr="00C76773" w:rsidRDefault="00C76773" w:rsidP="00C76773">
            <w:pPr>
              <w:spacing w:after="120" w:line="252" w:lineRule="auto"/>
              <w:jc w:val="center"/>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1 824 693 144</w:t>
            </w:r>
          </w:p>
        </w:tc>
        <w:tc>
          <w:tcPr>
            <w:tcW w:w="1560" w:type="dxa"/>
            <w:vAlign w:val="center"/>
          </w:tcPr>
          <w:p w14:paraId="16007243" w14:textId="77777777" w:rsidR="00C76773" w:rsidRPr="00C76773" w:rsidRDefault="00C76773" w:rsidP="00C76773">
            <w:pPr>
              <w:spacing w:after="120" w:line="252" w:lineRule="auto"/>
              <w:jc w:val="center"/>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89 779 464</w:t>
            </w:r>
          </w:p>
        </w:tc>
        <w:tc>
          <w:tcPr>
            <w:tcW w:w="1559" w:type="dxa"/>
            <w:vAlign w:val="center"/>
          </w:tcPr>
          <w:p w14:paraId="2A2C3CB9" w14:textId="77777777" w:rsidR="00C76773" w:rsidRPr="00C76773" w:rsidRDefault="00C76773" w:rsidP="00C76773">
            <w:pPr>
              <w:spacing w:after="120" w:line="252" w:lineRule="auto"/>
              <w:jc w:val="center"/>
              <w:rPr>
                <w:rFonts w:ascii="Calibri" w:eastAsia="Calibri" w:hAnsi="Calibri" w:cstheme="minorHAnsi"/>
                <w:color w:val="000000" w:themeColor="text1"/>
                <w:lang w:val="fr-FR" w:eastAsia="fr-FR"/>
              </w:rPr>
            </w:pPr>
            <w:r w:rsidRPr="00C76773">
              <w:rPr>
                <w:rFonts w:ascii="Calibri" w:eastAsia="Calibri" w:hAnsi="Calibri" w:cstheme="minorHAnsi"/>
                <w:lang w:val="fr-FR" w:eastAsia="fr-FR"/>
              </w:rPr>
              <w:t>1 737 588 679</w:t>
            </w:r>
          </w:p>
        </w:tc>
        <w:tc>
          <w:tcPr>
            <w:tcW w:w="3402" w:type="dxa"/>
          </w:tcPr>
          <w:p w14:paraId="7E224A83" w14:textId="77777777" w:rsidR="00C76773" w:rsidRPr="00C76773" w:rsidRDefault="00C76773" w:rsidP="00C76773">
            <w:pPr>
              <w:jc w:val="both"/>
              <w:rPr>
                <w:color w:val="000000" w:themeColor="text1"/>
                <w:lang w:val="fr-FR"/>
              </w:rPr>
            </w:pPr>
            <w:r w:rsidRPr="00C76773">
              <w:rPr>
                <w:color w:val="000000" w:themeColor="text1"/>
                <w:lang w:val="fr-FR"/>
              </w:rPr>
              <w:t>PAM, FAO, UNHCR, FIDA, UINCEF, OIM, UNCDF, OCHA, ONU-Habitat, PNUD, OMS, ONUFEMME, UNESCO, UNHCR, UNEP</w:t>
            </w:r>
          </w:p>
        </w:tc>
      </w:tr>
      <w:tr w:rsidR="00C76773" w:rsidRPr="00C76773" w14:paraId="2D98B65E" w14:textId="77777777" w:rsidTr="00E617FF">
        <w:tc>
          <w:tcPr>
            <w:tcW w:w="5812" w:type="dxa"/>
            <w:shd w:val="clear" w:color="auto" w:fill="D9D9D9" w:themeFill="background1" w:themeFillShade="D9"/>
            <w:vAlign w:val="center"/>
          </w:tcPr>
          <w:p w14:paraId="5D93B341" w14:textId="77777777" w:rsidR="00C76773" w:rsidRPr="00C76773" w:rsidRDefault="00C76773" w:rsidP="00C76773">
            <w:pPr>
              <w:spacing w:before="60" w:after="60"/>
              <w:rPr>
                <w:rFonts w:ascii="Calibri" w:hAnsi="Calibri" w:cs="Calibri"/>
                <w:b/>
                <w:bCs/>
                <w:color w:val="4472C4" w:themeColor="accent1"/>
                <w:sz w:val="20"/>
                <w:szCs w:val="20"/>
                <w:lang w:val="fr-FR"/>
              </w:rPr>
            </w:pPr>
            <w:r w:rsidRPr="00C76773">
              <w:rPr>
                <w:rFonts w:ascii="Calibri" w:hAnsi="Calibri" w:cs="Calibri"/>
                <w:b/>
                <w:bCs/>
                <w:sz w:val="20"/>
                <w:szCs w:val="20"/>
                <w:lang w:val="fr-FR"/>
              </w:rPr>
              <w:t>Total</w:t>
            </w:r>
          </w:p>
        </w:tc>
        <w:tc>
          <w:tcPr>
            <w:tcW w:w="1098" w:type="dxa"/>
            <w:shd w:val="clear" w:color="auto" w:fill="D9D9D9" w:themeFill="background1" w:themeFillShade="D9"/>
            <w:vAlign w:val="center"/>
          </w:tcPr>
          <w:p w14:paraId="06509F48" w14:textId="77777777" w:rsidR="00C76773" w:rsidRPr="00C76773" w:rsidRDefault="00C76773" w:rsidP="00C76773">
            <w:pPr>
              <w:spacing w:before="60" w:after="60"/>
              <w:jc w:val="center"/>
              <w:rPr>
                <w:b/>
                <w:lang w:val="fr-FR"/>
              </w:rPr>
            </w:pPr>
            <w:r w:rsidRPr="00C76773">
              <w:rPr>
                <w:b/>
                <w:lang w:val="fr-FR"/>
              </w:rPr>
              <w:t>30</w:t>
            </w:r>
          </w:p>
        </w:tc>
        <w:tc>
          <w:tcPr>
            <w:tcW w:w="1595" w:type="dxa"/>
            <w:shd w:val="clear" w:color="auto" w:fill="D9D9D9" w:themeFill="background1" w:themeFillShade="D9"/>
          </w:tcPr>
          <w:p w14:paraId="5DFB3863" w14:textId="77777777" w:rsidR="00C76773" w:rsidRPr="00C76773" w:rsidRDefault="00C76773" w:rsidP="00C76773">
            <w:pPr>
              <w:spacing w:before="60" w:after="60" w:line="252" w:lineRule="auto"/>
              <w:jc w:val="right"/>
              <w:rPr>
                <w:rFonts w:ascii="Calibri" w:eastAsia="Calibri" w:hAnsi="Calibri" w:cstheme="minorHAnsi"/>
                <w:b/>
                <w:lang w:val="fr-FR" w:eastAsia="fr-FR"/>
              </w:rPr>
            </w:pPr>
            <w:r w:rsidRPr="00C76773">
              <w:rPr>
                <w:rFonts w:ascii="Calibri" w:eastAsia="Calibri" w:hAnsi="Calibri" w:cstheme="minorHAnsi"/>
                <w:b/>
                <w:lang w:val="fr-FR" w:eastAsia="fr-FR"/>
              </w:rPr>
              <w:t>2 065 852 065</w:t>
            </w:r>
          </w:p>
        </w:tc>
        <w:tc>
          <w:tcPr>
            <w:tcW w:w="1560" w:type="dxa"/>
            <w:shd w:val="clear" w:color="auto" w:fill="D9D9D9" w:themeFill="background1" w:themeFillShade="D9"/>
          </w:tcPr>
          <w:p w14:paraId="09AF26C1" w14:textId="77777777" w:rsidR="00C76773" w:rsidRPr="00C76773" w:rsidRDefault="00C76773" w:rsidP="00C76773">
            <w:pPr>
              <w:spacing w:before="60" w:after="60" w:line="252" w:lineRule="auto"/>
              <w:jc w:val="right"/>
              <w:rPr>
                <w:rFonts w:ascii="Calibri" w:eastAsia="Calibri" w:hAnsi="Calibri" w:cstheme="minorHAnsi"/>
                <w:b/>
                <w:lang w:val="fr-FR" w:eastAsia="fr-FR"/>
              </w:rPr>
            </w:pPr>
            <w:r w:rsidRPr="00C76773">
              <w:rPr>
                <w:rFonts w:ascii="Calibri" w:eastAsia="Calibri" w:hAnsi="Calibri" w:cstheme="minorHAnsi"/>
                <w:b/>
                <w:lang w:val="fr-FR" w:eastAsia="fr-FR"/>
              </w:rPr>
              <w:t>155 526 458</w:t>
            </w:r>
          </w:p>
        </w:tc>
        <w:tc>
          <w:tcPr>
            <w:tcW w:w="1559" w:type="dxa"/>
            <w:shd w:val="clear" w:color="auto" w:fill="D9D9D9" w:themeFill="background1" w:themeFillShade="D9"/>
          </w:tcPr>
          <w:p w14:paraId="1F6E6619" w14:textId="77777777" w:rsidR="00C76773" w:rsidRPr="00C76773" w:rsidRDefault="00C76773" w:rsidP="00C76773">
            <w:pPr>
              <w:spacing w:before="60" w:after="60" w:line="252" w:lineRule="auto"/>
              <w:jc w:val="right"/>
              <w:rPr>
                <w:rFonts w:ascii="Calibri" w:eastAsia="Calibri" w:hAnsi="Calibri" w:cstheme="minorHAnsi"/>
                <w:b/>
                <w:lang w:val="fr-FR" w:eastAsia="fr-FR"/>
              </w:rPr>
            </w:pPr>
            <w:r w:rsidRPr="00C76773">
              <w:rPr>
                <w:rFonts w:ascii="Calibri" w:eastAsia="Calibri" w:hAnsi="Calibri" w:cstheme="minorHAnsi"/>
                <w:b/>
                <w:lang w:val="fr-FR" w:eastAsia="fr-FR"/>
              </w:rPr>
              <w:t>2 537 421 557</w:t>
            </w:r>
          </w:p>
        </w:tc>
        <w:tc>
          <w:tcPr>
            <w:tcW w:w="3402" w:type="dxa"/>
            <w:shd w:val="clear" w:color="auto" w:fill="D9D9D9" w:themeFill="background1" w:themeFillShade="D9"/>
            <w:vAlign w:val="center"/>
          </w:tcPr>
          <w:p w14:paraId="694F9875" w14:textId="77777777" w:rsidR="00C76773" w:rsidRPr="00C76773" w:rsidRDefault="00C76773" w:rsidP="00C76773">
            <w:pPr>
              <w:spacing w:before="60" w:after="60"/>
              <w:rPr>
                <w:b/>
                <w:lang w:val="fr-FR"/>
              </w:rPr>
            </w:pPr>
          </w:p>
        </w:tc>
      </w:tr>
    </w:tbl>
    <w:p w14:paraId="56990346" w14:textId="77777777" w:rsidR="00C76773" w:rsidRPr="00C76773" w:rsidRDefault="00C76773" w:rsidP="00C76773">
      <w:pPr>
        <w:spacing w:after="120" w:line="252" w:lineRule="auto"/>
        <w:rPr>
          <w:rFonts w:ascii="Calibri" w:eastAsia="Calibri" w:hAnsi="Calibri" w:cstheme="minorHAnsi"/>
          <w:b/>
          <w:bCs/>
          <w:u w:val="single"/>
          <w:lang w:val="fr-FR" w:eastAsia="fr-FR"/>
        </w:rPr>
      </w:pPr>
    </w:p>
    <w:p w14:paraId="471F6713" w14:textId="77777777" w:rsidR="00C76773" w:rsidRPr="00C76773" w:rsidRDefault="00C76773" w:rsidP="00C76773">
      <w:pPr>
        <w:spacing w:after="120" w:line="252" w:lineRule="auto"/>
        <w:ind w:right="525"/>
        <w:jc w:val="both"/>
        <w:rPr>
          <w:rFonts w:ascii="Calibri" w:hAnsi="Calibri" w:cs="Calibri"/>
          <w:lang w:val="fr-FR" w:eastAsia="fr-FR"/>
        </w:rPr>
      </w:pPr>
      <w:r w:rsidRPr="00C76773">
        <w:rPr>
          <w:rFonts w:ascii="Calibri" w:eastAsia="Calibri" w:hAnsi="Calibri" w:cstheme="minorHAnsi"/>
          <w:b/>
          <w:bCs/>
          <w:u w:val="single"/>
          <w:lang w:val="fr-FR" w:eastAsia="fr-FR"/>
        </w:rPr>
        <w:t>NB :</w:t>
      </w:r>
      <w:r w:rsidRPr="00C76773">
        <w:rPr>
          <w:rFonts w:ascii="Calibri" w:eastAsia="Calibri" w:hAnsi="Calibri" w:cstheme="minorHAnsi"/>
          <w:b/>
          <w:bCs/>
          <w:lang w:val="fr-FR" w:eastAsia="fr-FR"/>
        </w:rPr>
        <w:t xml:space="preserve"> </w:t>
      </w:r>
      <w:r w:rsidRPr="00C76773">
        <w:rPr>
          <w:rFonts w:ascii="Calibri" w:eastAsia="Calibri" w:hAnsi="Calibri" w:cstheme="minorHAnsi"/>
          <w:lang w:val="fr-FR" w:eastAsia="fr-FR"/>
        </w:rPr>
        <w:t>Les agences peuvent contribuer à un Produit/Effet sans pour autant que tout ou partie de sa contribution financière pour ce Produit ne figure sous le Produit en question. Ceci permet d’éviter le double comptage des financements alors que le même financement peut agir sur plusieurs Produit et Effets. La contribution financière des Agences, par Effet et Produit du PCC, sera affinée lors l’élaboration des Stratégies Pays de chaque Agence en ligne avec le UNSDCF.</w:t>
      </w:r>
    </w:p>
    <w:p w14:paraId="1AC22B28" w14:textId="77777777" w:rsidR="00C76773" w:rsidRPr="00C76773" w:rsidRDefault="00C76773" w:rsidP="00C76773">
      <w:pPr>
        <w:rPr>
          <w:b/>
          <w:lang w:val="fr-FR"/>
        </w:rPr>
      </w:pPr>
    </w:p>
    <w:p w14:paraId="25FE5C8C" w14:textId="77777777" w:rsidR="00C76773" w:rsidRPr="00C76773" w:rsidRDefault="00C76773" w:rsidP="00C76773">
      <w:pPr>
        <w:rPr>
          <w:b/>
          <w:lang w:val="fr-FR"/>
        </w:rPr>
      </w:pPr>
      <w:r w:rsidRPr="00C76773">
        <w:rPr>
          <w:b/>
          <w:lang w:val="fr-FR"/>
        </w:rPr>
        <w:br w:type="page"/>
      </w:r>
    </w:p>
    <w:p w14:paraId="2A31377C" w14:textId="77777777" w:rsidR="00C76773" w:rsidRPr="00C76773" w:rsidRDefault="00C76773" w:rsidP="00C76773">
      <w:pPr>
        <w:numPr>
          <w:ilvl w:val="0"/>
          <w:numId w:val="6"/>
        </w:numPr>
        <w:spacing w:after="120" w:line="252" w:lineRule="auto"/>
        <w:contextualSpacing/>
        <w:rPr>
          <w:rFonts w:eastAsia="MS Mincho" w:cstheme="minorHAnsi"/>
          <w:b/>
          <w:lang w:val="fr-FR"/>
        </w:rPr>
      </w:pPr>
      <w:r w:rsidRPr="00C76773">
        <w:rPr>
          <w:rFonts w:eastAsia="MS Mincho" w:cstheme="minorHAnsi"/>
          <w:b/>
          <w:lang w:val="fr-FR"/>
        </w:rPr>
        <w:lastRenderedPageBreak/>
        <w:t>Tableau récapitulatif du budget en dollars EU par agence pour l’effet 1</w:t>
      </w:r>
    </w:p>
    <w:tbl>
      <w:tblPr>
        <w:tblStyle w:val="Grilledutableau5"/>
        <w:tblW w:w="13892" w:type="dxa"/>
        <w:tblInd w:w="-5" w:type="dxa"/>
        <w:tblLook w:val="04A0" w:firstRow="1" w:lastRow="0" w:firstColumn="1" w:lastColumn="0" w:noHBand="0" w:noVBand="1"/>
      </w:tblPr>
      <w:tblGrid>
        <w:gridCol w:w="5952"/>
        <w:gridCol w:w="1843"/>
        <w:gridCol w:w="1962"/>
        <w:gridCol w:w="1865"/>
        <w:gridCol w:w="2270"/>
      </w:tblGrid>
      <w:tr w:rsidR="00C76773" w:rsidRPr="00C76773" w14:paraId="1BFC9FDE" w14:textId="77777777" w:rsidTr="00FF2E79">
        <w:tc>
          <w:tcPr>
            <w:tcW w:w="13892" w:type="dxa"/>
            <w:gridSpan w:val="5"/>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3D2A549B" w14:textId="77777777" w:rsidR="00C76773" w:rsidRPr="00C76773" w:rsidRDefault="00C76773" w:rsidP="00C76773">
            <w:pPr>
              <w:jc w:val="center"/>
              <w:rPr>
                <w:b/>
                <w:lang w:val="fr-FR" w:eastAsia="fr-FR"/>
              </w:rPr>
            </w:pPr>
            <w:r w:rsidRPr="00C76773">
              <w:rPr>
                <w:rFonts w:ascii="Calibri" w:eastAsia="Calibri" w:hAnsi="Calibri" w:cstheme="minorHAnsi"/>
                <w:b/>
                <w:lang w:val="fr-FR" w:eastAsia="fr-FR"/>
              </w:rPr>
              <w:t>Résumé de la contribution totale de chaque agence sur l’effet 1</w:t>
            </w:r>
          </w:p>
        </w:tc>
      </w:tr>
      <w:tr w:rsidR="00C76773" w:rsidRPr="00C76773" w14:paraId="783D059E" w14:textId="77777777" w:rsidTr="00FF2E79">
        <w:tc>
          <w:tcPr>
            <w:tcW w:w="595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58DCE28" w14:textId="77777777" w:rsidR="00C76773" w:rsidRPr="00C76773" w:rsidRDefault="00C76773" w:rsidP="00C76773">
            <w:pPr>
              <w:jc w:val="center"/>
              <w:rPr>
                <w:rFonts w:ascii="Calibri" w:eastAsia="Calibri" w:hAnsi="Calibri" w:cstheme="minorHAnsi"/>
                <w:b/>
                <w:lang w:val="fr-FR" w:eastAsia="fr-FR"/>
              </w:rPr>
            </w:pPr>
          </w:p>
        </w:tc>
        <w:tc>
          <w:tcPr>
            <w:tcW w:w="1843"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C2AAB7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AGENCES</w:t>
            </w:r>
          </w:p>
        </w:tc>
        <w:tc>
          <w:tcPr>
            <w:tcW w:w="1962"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C00293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RESSOURCES PRÉVISIONNELES (USD)</w:t>
            </w:r>
          </w:p>
        </w:tc>
        <w:tc>
          <w:tcPr>
            <w:tcW w:w="1865"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D3A76C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RESSOURCES DISPONIBLES (USD)</w:t>
            </w:r>
          </w:p>
        </w:tc>
        <w:tc>
          <w:tcPr>
            <w:tcW w:w="227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6EC836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RESSOURCES À MOBILISER</w:t>
            </w:r>
          </w:p>
          <w:p w14:paraId="6A7A7DE7"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(USD)</w:t>
            </w:r>
          </w:p>
        </w:tc>
      </w:tr>
      <w:tr w:rsidR="00C76773" w:rsidRPr="00C76773" w14:paraId="565275CB" w14:textId="77777777" w:rsidTr="00FF2E79">
        <w:tc>
          <w:tcPr>
            <w:tcW w:w="595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580D8485" w14:textId="77777777" w:rsidR="00C76773" w:rsidRPr="00C76773" w:rsidRDefault="00C76773" w:rsidP="00C76773">
            <w:pPr>
              <w:jc w:val="both"/>
              <w:rPr>
                <w:rFonts w:ascii="Calibri" w:eastAsia="Calibri" w:hAnsi="Calibri" w:cs="Calibri"/>
                <w:b/>
                <w:bCs/>
                <w:color w:val="000000" w:themeColor="text1"/>
                <w:sz w:val="20"/>
                <w:szCs w:val="20"/>
                <w:lang w:val="fr-FR" w:eastAsia="fr-FR"/>
              </w:rPr>
            </w:pPr>
            <w:r w:rsidRPr="00C76773">
              <w:rPr>
                <w:rFonts w:ascii="Calibri" w:eastAsia="Calibri" w:hAnsi="Calibri" w:cs="Calibri"/>
                <w:b/>
                <w:bCs/>
                <w:color w:val="000000" w:themeColor="text1"/>
                <w:sz w:val="20"/>
                <w:szCs w:val="20"/>
                <w:lang w:val="fr-FR" w:eastAsia="fr-FR"/>
              </w:rPr>
              <w:t>Effet 1. D’ici 2027, les institutions nationales et locales améliorent l’application des cadres légaux et réglementaires, l’efficacité, la redevabilité, l’inclusivité et l’équité de la mise en œuvre des politiques publiques pour promouvoir l’offre de services publics de qualité en faveur des communautés et des familles dans les zones cibles, y compris en situation d’urgence humanitaire.</w:t>
            </w:r>
          </w:p>
        </w:tc>
        <w:tc>
          <w:tcPr>
            <w:tcW w:w="1843" w:type="dxa"/>
            <w:tcBorders>
              <w:top w:val="single" w:sz="4" w:space="0" w:color="auto"/>
              <w:left w:val="single" w:sz="4" w:space="0" w:color="auto"/>
              <w:bottom w:val="single" w:sz="4" w:space="0" w:color="auto"/>
              <w:right w:val="single" w:sz="4" w:space="0" w:color="auto"/>
            </w:tcBorders>
            <w:hideMark/>
          </w:tcPr>
          <w:p w14:paraId="19A1C18E" w14:textId="77777777" w:rsidR="00C76773" w:rsidRPr="00C76773" w:rsidRDefault="00C76773" w:rsidP="00C76773">
            <w:pPr>
              <w:jc w:val="center"/>
              <w:rPr>
                <w:rFonts w:eastAsia="Calibri"/>
                <w:b/>
                <w:color w:val="000000" w:themeColor="text1"/>
                <w:lang w:val="fr-FR" w:eastAsia="fr-FR"/>
              </w:rPr>
            </w:pPr>
            <w:r w:rsidRPr="00C76773">
              <w:rPr>
                <w:rFonts w:ascii="Calibri" w:eastAsia="Calibri" w:hAnsi="Calibri" w:cstheme="minorHAnsi"/>
                <w:b/>
                <w:color w:val="000000" w:themeColor="text1"/>
                <w:lang w:val="fr-FR" w:eastAsia="fr-FR"/>
              </w:rPr>
              <w:t>PNUD</w:t>
            </w:r>
          </w:p>
        </w:tc>
        <w:tc>
          <w:tcPr>
            <w:tcW w:w="1962" w:type="dxa"/>
            <w:tcBorders>
              <w:top w:val="single" w:sz="4" w:space="0" w:color="auto"/>
              <w:left w:val="single" w:sz="4" w:space="0" w:color="auto"/>
              <w:bottom w:val="single" w:sz="4" w:space="0" w:color="auto"/>
              <w:right w:val="single" w:sz="4" w:space="0" w:color="auto"/>
            </w:tcBorders>
            <w:shd w:val="clear" w:color="auto" w:fill="FFFFFF"/>
            <w:hideMark/>
          </w:tcPr>
          <w:p w14:paraId="6D8B12E4"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67 632 458</w:t>
            </w:r>
          </w:p>
        </w:tc>
        <w:tc>
          <w:tcPr>
            <w:tcW w:w="1865" w:type="dxa"/>
            <w:tcBorders>
              <w:top w:val="single" w:sz="4" w:space="0" w:color="auto"/>
              <w:left w:val="single" w:sz="4" w:space="0" w:color="auto"/>
              <w:bottom w:val="single" w:sz="4" w:space="0" w:color="auto"/>
              <w:right w:val="single" w:sz="4" w:space="0" w:color="auto"/>
            </w:tcBorders>
            <w:hideMark/>
          </w:tcPr>
          <w:p w14:paraId="0B609869"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13951458</w:t>
            </w:r>
          </w:p>
        </w:tc>
        <w:tc>
          <w:tcPr>
            <w:tcW w:w="2270" w:type="dxa"/>
            <w:tcBorders>
              <w:top w:val="single" w:sz="4" w:space="0" w:color="auto"/>
              <w:left w:val="single" w:sz="4" w:space="0" w:color="auto"/>
              <w:bottom w:val="single" w:sz="4" w:space="0" w:color="auto"/>
              <w:right w:val="single" w:sz="4" w:space="0" w:color="auto"/>
            </w:tcBorders>
            <w:shd w:val="clear" w:color="auto" w:fill="FFFFFF"/>
            <w:hideMark/>
          </w:tcPr>
          <w:p w14:paraId="13C3B70F"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53681000</w:t>
            </w:r>
          </w:p>
        </w:tc>
      </w:tr>
      <w:tr w:rsidR="00C76773" w:rsidRPr="00C76773" w14:paraId="06D4249D"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347DC131"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57694379"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OIM</w:t>
            </w:r>
          </w:p>
        </w:tc>
        <w:tc>
          <w:tcPr>
            <w:tcW w:w="1962" w:type="dxa"/>
            <w:tcBorders>
              <w:top w:val="nil"/>
              <w:left w:val="single" w:sz="4" w:space="0" w:color="auto"/>
              <w:bottom w:val="single" w:sz="4" w:space="0" w:color="auto"/>
              <w:right w:val="single" w:sz="4" w:space="0" w:color="auto"/>
            </w:tcBorders>
            <w:shd w:val="clear" w:color="auto" w:fill="FFFFFF"/>
            <w:hideMark/>
          </w:tcPr>
          <w:p w14:paraId="7C4E6E84"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103 559 457</w:t>
            </w:r>
          </w:p>
        </w:tc>
        <w:tc>
          <w:tcPr>
            <w:tcW w:w="1865" w:type="dxa"/>
            <w:tcBorders>
              <w:top w:val="single" w:sz="4" w:space="0" w:color="auto"/>
              <w:left w:val="single" w:sz="4" w:space="0" w:color="auto"/>
              <w:bottom w:val="single" w:sz="4" w:space="0" w:color="auto"/>
              <w:right w:val="single" w:sz="4" w:space="0" w:color="auto"/>
            </w:tcBorders>
            <w:hideMark/>
          </w:tcPr>
          <w:p w14:paraId="67F2BDEE"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27761871</w:t>
            </w:r>
          </w:p>
        </w:tc>
        <w:tc>
          <w:tcPr>
            <w:tcW w:w="2270" w:type="dxa"/>
            <w:tcBorders>
              <w:top w:val="nil"/>
              <w:left w:val="single" w:sz="4" w:space="0" w:color="auto"/>
              <w:bottom w:val="single" w:sz="4" w:space="0" w:color="auto"/>
              <w:right w:val="single" w:sz="4" w:space="0" w:color="auto"/>
            </w:tcBorders>
            <w:shd w:val="clear" w:color="auto" w:fill="FFFFFF"/>
            <w:hideMark/>
          </w:tcPr>
          <w:p w14:paraId="666D3697"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75797586</w:t>
            </w:r>
          </w:p>
        </w:tc>
      </w:tr>
      <w:tr w:rsidR="00C76773" w:rsidRPr="00C76773" w14:paraId="48F76A30"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138D41C7"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2D211F40"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UNHCR</w:t>
            </w:r>
          </w:p>
        </w:tc>
        <w:tc>
          <w:tcPr>
            <w:tcW w:w="1962" w:type="dxa"/>
            <w:tcBorders>
              <w:top w:val="nil"/>
              <w:left w:val="single" w:sz="4" w:space="0" w:color="auto"/>
              <w:bottom w:val="single" w:sz="4" w:space="0" w:color="auto"/>
              <w:right w:val="single" w:sz="4" w:space="0" w:color="auto"/>
            </w:tcBorders>
            <w:shd w:val="clear" w:color="auto" w:fill="FFFFFF"/>
            <w:hideMark/>
          </w:tcPr>
          <w:p w14:paraId="6AB89750"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28 363 656</w:t>
            </w:r>
          </w:p>
        </w:tc>
        <w:tc>
          <w:tcPr>
            <w:tcW w:w="1865" w:type="dxa"/>
            <w:tcBorders>
              <w:top w:val="single" w:sz="4" w:space="0" w:color="auto"/>
              <w:left w:val="single" w:sz="4" w:space="0" w:color="auto"/>
              <w:bottom w:val="single" w:sz="4" w:space="0" w:color="auto"/>
              <w:right w:val="single" w:sz="4" w:space="0" w:color="auto"/>
            </w:tcBorders>
            <w:hideMark/>
          </w:tcPr>
          <w:p w14:paraId="4691D9B0"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11 912 735</w:t>
            </w:r>
          </w:p>
        </w:tc>
        <w:tc>
          <w:tcPr>
            <w:tcW w:w="2270" w:type="dxa"/>
            <w:tcBorders>
              <w:top w:val="nil"/>
              <w:left w:val="single" w:sz="4" w:space="0" w:color="auto"/>
              <w:bottom w:val="single" w:sz="4" w:space="0" w:color="auto"/>
              <w:right w:val="single" w:sz="4" w:space="0" w:color="auto"/>
            </w:tcBorders>
            <w:shd w:val="clear" w:color="auto" w:fill="FFFFFF"/>
            <w:hideMark/>
          </w:tcPr>
          <w:p w14:paraId="645917EA"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16 450 920</w:t>
            </w:r>
          </w:p>
        </w:tc>
      </w:tr>
      <w:tr w:rsidR="00C76773" w:rsidRPr="00C76773" w14:paraId="070F7F1D"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56B188C8"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73D93639"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ONUDC</w:t>
            </w:r>
          </w:p>
        </w:tc>
        <w:tc>
          <w:tcPr>
            <w:tcW w:w="1962" w:type="dxa"/>
            <w:tcBorders>
              <w:top w:val="nil"/>
              <w:left w:val="single" w:sz="4" w:space="0" w:color="auto"/>
              <w:bottom w:val="single" w:sz="4" w:space="0" w:color="auto"/>
              <w:right w:val="single" w:sz="4" w:space="0" w:color="auto"/>
            </w:tcBorders>
            <w:shd w:val="clear" w:color="auto" w:fill="FFFFFF"/>
            <w:hideMark/>
          </w:tcPr>
          <w:p w14:paraId="6F02132D"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16 811 500</w:t>
            </w:r>
          </w:p>
        </w:tc>
        <w:tc>
          <w:tcPr>
            <w:tcW w:w="1865" w:type="dxa"/>
            <w:tcBorders>
              <w:top w:val="single" w:sz="4" w:space="0" w:color="auto"/>
              <w:left w:val="single" w:sz="4" w:space="0" w:color="auto"/>
              <w:bottom w:val="single" w:sz="4" w:space="0" w:color="auto"/>
              <w:right w:val="single" w:sz="4" w:space="0" w:color="auto"/>
            </w:tcBorders>
            <w:hideMark/>
          </w:tcPr>
          <w:p w14:paraId="3DA6A9E5"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1 750 000</w:t>
            </w:r>
          </w:p>
        </w:tc>
        <w:tc>
          <w:tcPr>
            <w:tcW w:w="2270" w:type="dxa"/>
            <w:tcBorders>
              <w:top w:val="nil"/>
              <w:left w:val="single" w:sz="4" w:space="0" w:color="auto"/>
              <w:bottom w:val="single" w:sz="4" w:space="0" w:color="auto"/>
              <w:right w:val="single" w:sz="4" w:space="0" w:color="auto"/>
            </w:tcBorders>
            <w:shd w:val="clear" w:color="auto" w:fill="FFFFFF"/>
            <w:hideMark/>
          </w:tcPr>
          <w:p w14:paraId="3DD09C78"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15 061 500</w:t>
            </w:r>
          </w:p>
        </w:tc>
      </w:tr>
      <w:tr w:rsidR="00C76773" w:rsidRPr="00C76773" w14:paraId="474137B4"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788C3501"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35DA4D6B"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ONUFEMMES</w:t>
            </w:r>
          </w:p>
        </w:tc>
        <w:tc>
          <w:tcPr>
            <w:tcW w:w="1962" w:type="dxa"/>
            <w:tcBorders>
              <w:top w:val="nil"/>
              <w:left w:val="single" w:sz="4" w:space="0" w:color="auto"/>
              <w:bottom w:val="single" w:sz="4" w:space="0" w:color="auto"/>
              <w:right w:val="single" w:sz="4" w:space="0" w:color="auto"/>
            </w:tcBorders>
            <w:hideMark/>
          </w:tcPr>
          <w:p w14:paraId="12D8C4A3"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10 986 480</w:t>
            </w:r>
          </w:p>
        </w:tc>
        <w:tc>
          <w:tcPr>
            <w:tcW w:w="1865" w:type="dxa"/>
            <w:tcBorders>
              <w:top w:val="single" w:sz="4" w:space="0" w:color="auto"/>
              <w:left w:val="single" w:sz="4" w:space="0" w:color="auto"/>
              <w:bottom w:val="single" w:sz="4" w:space="0" w:color="auto"/>
              <w:right w:val="single" w:sz="4" w:space="0" w:color="auto"/>
            </w:tcBorders>
            <w:hideMark/>
          </w:tcPr>
          <w:p w14:paraId="20FC4EA0"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2970930</w:t>
            </w:r>
          </w:p>
        </w:tc>
        <w:tc>
          <w:tcPr>
            <w:tcW w:w="2270" w:type="dxa"/>
            <w:tcBorders>
              <w:top w:val="nil"/>
              <w:left w:val="single" w:sz="4" w:space="0" w:color="auto"/>
              <w:bottom w:val="single" w:sz="4" w:space="0" w:color="auto"/>
              <w:right w:val="single" w:sz="4" w:space="0" w:color="auto"/>
            </w:tcBorders>
            <w:hideMark/>
          </w:tcPr>
          <w:p w14:paraId="0A610674"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8015550</w:t>
            </w:r>
          </w:p>
        </w:tc>
      </w:tr>
      <w:tr w:rsidR="00C76773" w:rsidRPr="00C76773" w14:paraId="42C8226A"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2C02CAA2"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02248551"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UNCDF</w:t>
            </w:r>
          </w:p>
        </w:tc>
        <w:tc>
          <w:tcPr>
            <w:tcW w:w="1962" w:type="dxa"/>
            <w:tcBorders>
              <w:top w:val="nil"/>
              <w:left w:val="single" w:sz="4" w:space="0" w:color="auto"/>
              <w:bottom w:val="single" w:sz="4" w:space="0" w:color="auto"/>
              <w:right w:val="single" w:sz="4" w:space="0" w:color="auto"/>
            </w:tcBorders>
            <w:shd w:val="clear" w:color="auto" w:fill="FFFFFF"/>
            <w:hideMark/>
          </w:tcPr>
          <w:p w14:paraId="4E1B2D72"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4 500 000</w:t>
            </w:r>
          </w:p>
        </w:tc>
        <w:tc>
          <w:tcPr>
            <w:tcW w:w="1865" w:type="dxa"/>
            <w:tcBorders>
              <w:top w:val="single" w:sz="4" w:space="0" w:color="auto"/>
              <w:left w:val="single" w:sz="4" w:space="0" w:color="auto"/>
              <w:bottom w:val="single" w:sz="4" w:space="0" w:color="auto"/>
              <w:right w:val="single" w:sz="4" w:space="0" w:color="auto"/>
            </w:tcBorders>
            <w:hideMark/>
          </w:tcPr>
          <w:p w14:paraId="03AB5107"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1500000</w:t>
            </w:r>
          </w:p>
        </w:tc>
        <w:tc>
          <w:tcPr>
            <w:tcW w:w="2270" w:type="dxa"/>
            <w:tcBorders>
              <w:top w:val="nil"/>
              <w:left w:val="single" w:sz="4" w:space="0" w:color="auto"/>
              <w:bottom w:val="single" w:sz="4" w:space="0" w:color="auto"/>
              <w:right w:val="single" w:sz="4" w:space="0" w:color="auto"/>
            </w:tcBorders>
            <w:shd w:val="clear" w:color="auto" w:fill="FFFFFF"/>
            <w:hideMark/>
          </w:tcPr>
          <w:p w14:paraId="5E501F28"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3000000</w:t>
            </w:r>
          </w:p>
        </w:tc>
      </w:tr>
      <w:tr w:rsidR="00C76773" w:rsidRPr="00C76773" w14:paraId="6594730A"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12DD1108"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45E30F30"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HCDH</w:t>
            </w:r>
          </w:p>
        </w:tc>
        <w:tc>
          <w:tcPr>
            <w:tcW w:w="1962" w:type="dxa"/>
            <w:tcBorders>
              <w:top w:val="nil"/>
              <w:left w:val="single" w:sz="4" w:space="0" w:color="auto"/>
              <w:bottom w:val="single" w:sz="4" w:space="0" w:color="auto"/>
              <w:right w:val="single" w:sz="4" w:space="0" w:color="auto"/>
            </w:tcBorders>
            <w:shd w:val="clear" w:color="auto" w:fill="FFFFFF"/>
            <w:hideMark/>
          </w:tcPr>
          <w:p w14:paraId="32CA6F84"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3 300 000</w:t>
            </w:r>
          </w:p>
        </w:tc>
        <w:tc>
          <w:tcPr>
            <w:tcW w:w="1865" w:type="dxa"/>
            <w:tcBorders>
              <w:top w:val="single" w:sz="4" w:space="0" w:color="auto"/>
              <w:left w:val="single" w:sz="4" w:space="0" w:color="auto"/>
              <w:bottom w:val="single" w:sz="4" w:space="0" w:color="auto"/>
              <w:right w:val="single" w:sz="4" w:space="0" w:color="auto"/>
            </w:tcBorders>
            <w:hideMark/>
          </w:tcPr>
          <w:p w14:paraId="1B24F4F2"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3300000</w:t>
            </w:r>
          </w:p>
        </w:tc>
        <w:tc>
          <w:tcPr>
            <w:tcW w:w="2270" w:type="dxa"/>
            <w:tcBorders>
              <w:top w:val="nil"/>
              <w:left w:val="single" w:sz="4" w:space="0" w:color="auto"/>
              <w:bottom w:val="single" w:sz="4" w:space="0" w:color="auto"/>
              <w:right w:val="single" w:sz="4" w:space="0" w:color="auto"/>
            </w:tcBorders>
            <w:shd w:val="clear" w:color="auto" w:fill="FFFFFF"/>
            <w:hideMark/>
          </w:tcPr>
          <w:p w14:paraId="73D5A128"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0</w:t>
            </w:r>
          </w:p>
        </w:tc>
      </w:tr>
      <w:tr w:rsidR="00C76773" w:rsidRPr="00C76773" w14:paraId="57870E98"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0B0E3C0D"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3C22640A"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UNITAR</w:t>
            </w:r>
          </w:p>
        </w:tc>
        <w:tc>
          <w:tcPr>
            <w:tcW w:w="1962" w:type="dxa"/>
            <w:tcBorders>
              <w:top w:val="nil"/>
              <w:left w:val="single" w:sz="4" w:space="0" w:color="auto"/>
              <w:bottom w:val="single" w:sz="4" w:space="0" w:color="auto"/>
              <w:right w:val="single" w:sz="4" w:space="0" w:color="auto"/>
            </w:tcBorders>
            <w:shd w:val="clear" w:color="auto" w:fill="FFFFFF"/>
            <w:hideMark/>
          </w:tcPr>
          <w:p w14:paraId="0E6498A5"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2 600 000</w:t>
            </w:r>
          </w:p>
        </w:tc>
        <w:tc>
          <w:tcPr>
            <w:tcW w:w="1865" w:type="dxa"/>
            <w:tcBorders>
              <w:top w:val="single" w:sz="4" w:space="0" w:color="auto"/>
              <w:left w:val="single" w:sz="4" w:space="0" w:color="auto"/>
              <w:bottom w:val="single" w:sz="4" w:space="0" w:color="auto"/>
              <w:right w:val="single" w:sz="4" w:space="0" w:color="auto"/>
            </w:tcBorders>
            <w:hideMark/>
          </w:tcPr>
          <w:p w14:paraId="4440B095"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2600000</w:t>
            </w:r>
          </w:p>
        </w:tc>
        <w:tc>
          <w:tcPr>
            <w:tcW w:w="2270" w:type="dxa"/>
            <w:tcBorders>
              <w:top w:val="nil"/>
              <w:left w:val="single" w:sz="4" w:space="0" w:color="auto"/>
              <w:bottom w:val="single" w:sz="4" w:space="0" w:color="auto"/>
              <w:right w:val="single" w:sz="4" w:space="0" w:color="auto"/>
            </w:tcBorders>
            <w:shd w:val="clear" w:color="auto" w:fill="FFFFFF"/>
            <w:hideMark/>
          </w:tcPr>
          <w:p w14:paraId="00C31847"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0</w:t>
            </w:r>
          </w:p>
        </w:tc>
      </w:tr>
      <w:tr w:rsidR="00C76773" w:rsidRPr="00C76773" w14:paraId="04F6DC42"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tcPr>
          <w:p w14:paraId="7347BCE7"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tcPr>
          <w:p w14:paraId="2226CD80"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PAM</w:t>
            </w:r>
          </w:p>
        </w:tc>
        <w:tc>
          <w:tcPr>
            <w:tcW w:w="1962" w:type="dxa"/>
            <w:tcBorders>
              <w:top w:val="nil"/>
              <w:left w:val="single" w:sz="4" w:space="0" w:color="auto"/>
              <w:bottom w:val="single" w:sz="4" w:space="0" w:color="auto"/>
              <w:right w:val="single" w:sz="4" w:space="0" w:color="auto"/>
            </w:tcBorders>
            <w:shd w:val="clear" w:color="auto" w:fill="FFFFFF"/>
          </w:tcPr>
          <w:p w14:paraId="45A66A69"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1 000 000</w:t>
            </w:r>
          </w:p>
        </w:tc>
        <w:tc>
          <w:tcPr>
            <w:tcW w:w="1865" w:type="dxa"/>
            <w:tcBorders>
              <w:top w:val="single" w:sz="4" w:space="0" w:color="auto"/>
              <w:left w:val="single" w:sz="4" w:space="0" w:color="auto"/>
              <w:bottom w:val="single" w:sz="4" w:space="0" w:color="auto"/>
              <w:right w:val="single" w:sz="4" w:space="0" w:color="auto"/>
            </w:tcBorders>
          </w:tcPr>
          <w:p w14:paraId="1C4D1FDB"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0</w:t>
            </w:r>
          </w:p>
        </w:tc>
        <w:tc>
          <w:tcPr>
            <w:tcW w:w="2270" w:type="dxa"/>
            <w:tcBorders>
              <w:top w:val="nil"/>
              <w:left w:val="single" w:sz="4" w:space="0" w:color="auto"/>
              <w:bottom w:val="single" w:sz="4" w:space="0" w:color="auto"/>
              <w:right w:val="single" w:sz="4" w:space="0" w:color="auto"/>
            </w:tcBorders>
            <w:shd w:val="clear" w:color="auto" w:fill="FFFFFF"/>
          </w:tcPr>
          <w:p w14:paraId="55CBC2A3"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1 000 000</w:t>
            </w:r>
          </w:p>
        </w:tc>
      </w:tr>
      <w:tr w:rsidR="00C76773" w:rsidRPr="00C76773" w14:paraId="1F79BAAF" w14:textId="77777777" w:rsidTr="00FF2E79">
        <w:tc>
          <w:tcPr>
            <w:tcW w:w="5952" w:type="dxa"/>
            <w:vMerge/>
            <w:tcBorders>
              <w:top w:val="single" w:sz="4" w:space="0" w:color="auto"/>
              <w:left w:val="single" w:sz="4" w:space="0" w:color="auto"/>
              <w:bottom w:val="single" w:sz="4" w:space="0" w:color="auto"/>
              <w:right w:val="single" w:sz="4" w:space="0" w:color="auto"/>
            </w:tcBorders>
            <w:vAlign w:val="center"/>
            <w:hideMark/>
          </w:tcPr>
          <w:p w14:paraId="0D6C78D1" w14:textId="77777777" w:rsidR="00C76773" w:rsidRPr="00C76773" w:rsidRDefault="00C76773" w:rsidP="00C76773">
            <w:pPr>
              <w:rPr>
                <w:rFonts w:ascii="Calibri" w:eastAsia="Calibri" w:hAnsi="Calibri" w:cs="Calibri"/>
                <w:b/>
                <w:bCs/>
                <w:color w:val="000000" w:themeColor="text1"/>
                <w:sz w:val="20"/>
                <w:szCs w:val="20"/>
                <w:lang w:val="fr-FR"/>
              </w:rPr>
            </w:pPr>
          </w:p>
        </w:tc>
        <w:tc>
          <w:tcPr>
            <w:tcW w:w="1843" w:type="dxa"/>
            <w:tcBorders>
              <w:top w:val="single" w:sz="4" w:space="0" w:color="auto"/>
              <w:left w:val="single" w:sz="4" w:space="0" w:color="auto"/>
              <w:bottom w:val="single" w:sz="4" w:space="0" w:color="auto"/>
              <w:right w:val="single" w:sz="4" w:space="0" w:color="auto"/>
            </w:tcBorders>
            <w:hideMark/>
          </w:tcPr>
          <w:p w14:paraId="15639D2E"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b/>
                <w:color w:val="000000" w:themeColor="text1"/>
                <w:lang w:val="fr-FR" w:eastAsia="fr-FR"/>
              </w:rPr>
              <w:t>UNMAS</w:t>
            </w:r>
          </w:p>
        </w:tc>
        <w:tc>
          <w:tcPr>
            <w:tcW w:w="1962" w:type="dxa"/>
            <w:tcBorders>
              <w:top w:val="nil"/>
              <w:left w:val="single" w:sz="4" w:space="0" w:color="auto"/>
              <w:bottom w:val="nil"/>
              <w:right w:val="single" w:sz="4" w:space="0" w:color="auto"/>
            </w:tcBorders>
            <w:shd w:val="clear" w:color="auto" w:fill="FFFFFF"/>
            <w:hideMark/>
          </w:tcPr>
          <w:p w14:paraId="2991AA7B"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3 405 370</w:t>
            </w:r>
          </w:p>
        </w:tc>
        <w:tc>
          <w:tcPr>
            <w:tcW w:w="1865" w:type="dxa"/>
            <w:tcBorders>
              <w:top w:val="single" w:sz="4" w:space="0" w:color="auto"/>
              <w:left w:val="single" w:sz="4" w:space="0" w:color="auto"/>
              <w:bottom w:val="single" w:sz="4" w:space="0" w:color="auto"/>
              <w:right w:val="single" w:sz="4" w:space="0" w:color="auto"/>
            </w:tcBorders>
            <w:hideMark/>
          </w:tcPr>
          <w:p w14:paraId="5445F012"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0</w:t>
            </w:r>
          </w:p>
        </w:tc>
        <w:tc>
          <w:tcPr>
            <w:tcW w:w="2270" w:type="dxa"/>
            <w:tcBorders>
              <w:top w:val="nil"/>
              <w:left w:val="single" w:sz="4" w:space="0" w:color="auto"/>
              <w:bottom w:val="nil"/>
              <w:right w:val="single" w:sz="4" w:space="0" w:color="auto"/>
            </w:tcBorders>
            <w:shd w:val="clear" w:color="auto" w:fill="FFFFFF"/>
            <w:hideMark/>
          </w:tcPr>
          <w:p w14:paraId="1A17D602" w14:textId="77777777" w:rsidR="00C76773" w:rsidRPr="00C76773" w:rsidRDefault="00C76773" w:rsidP="00C76773">
            <w:pPr>
              <w:jc w:val="center"/>
              <w:rPr>
                <w:rFonts w:ascii="Calibri" w:eastAsia="Calibri" w:hAnsi="Calibri" w:cstheme="minorHAnsi"/>
                <w:color w:val="000000" w:themeColor="text1"/>
                <w:lang w:val="fr-FR" w:eastAsia="fr-FR"/>
              </w:rPr>
            </w:pPr>
            <w:r w:rsidRPr="00C76773">
              <w:rPr>
                <w:rFonts w:ascii="Calibri" w:eastAsia="Calibri" w:hAnsi="Calibri" w:cstheme="minorHAnsi"/>
                <w:color w:val="000000" w:themeColor="text1"/>
                <w:lang w:val="fr-FR" w:eastAsia="fr-FR"/>
              </w:rPr>
              <w:t>3 405 370</w:t>
            </w:r>
          </w:p>
        </w:tc>
      </w:tr>
      <w:tr w:rsidR="00C76773" w:rsidRPr="00C76773" w14:paraId="51759410" w14:textId="77777777" w:rsidTr="00FF2E79">
        <w:tc>
          <w:tcPr>
            <w:tcW w:w="5952" w:type="dxa"/>
            <w:tcBorders>
              <w:top w:val="single" w:sz="4" w:space="0" w:color="auto"/>
              <w:left w:val="single" w:sz="4" w:space="0" w:color="auto"/>
              <w:bottom w:val="single" w:sz="4" w:space="0" w:color="auto"/>
              <w:right w:val="single" w:sz="4" w:space="0" w:color="auto"/>
            </w:tcBorders>
            <w:shd w:val="clear" w:color="auto" w:fill="00B0F0"/>
            <w:vAlign w:val="center"/>
            <w:hideMark/>
          </w:tcPr>
          <w:p w14:paraId="1BFB88A5" w14:textId="77777777" w:rsidR="00C76773" w:rsidRPr="00C76773" w:rsidRDefault="00C76773" w:rsidP="00C76773">
            <w:pPr>
              <w:rPr>
                <w:rFonts w:ascii="Calibri" w:eastAsia="Calibri" w:hAnsi="Calibri" w:cs="Calibri"/>
                <w:b/>
                <w:bCs/>
                <w:color w:val="000000" w:themeColor="text1"/>
                <w:sz w:val="20"/>
                <w:szCs w:val="20"/>
                <w:lang w:val="fr-FR" w:eastAsia="fr-FR"/>
              </w:rPr>
            </w:pPr>
            <w:r w:rsidRPr="00C76773">
              <w:rPr>
                <w:rFonts w:ascii="Calibri" w:eastAsia="Calibri" w:hAnsi="Calibri" w:cs="Calibri"/>
                <w:b/>
                <w:bCs/>
                <w:color w:val="000000" w:themeColor="text1"/>
                <w:sz w:val="20"/>
                <w:szCs w:val="20"/>
                <w:lang w:val="fr-FR" w:eastAsia="fr-FR"/>
              </w:rPr>
              <w:t>Grand total</w:t>
            </w:r>
          </w:p>
        </w:tc>
        <w:tc>
          <w:tcPr>
            <w:tcW w:w="1843" w:type="dxa"/>
            <w:tcBorders>
              <w:top w:val="single" w:sz="4" w:space="0" w:color="auto"/>
              <w:left w:val="single" w:sz="4" w:space="0" w:color="auto"/>
              <w:bottom w:val="single" w:sz="4" w:space="0" w:color="auto"/>
              <w:right w:val="single" w:sz="4" w:space="0" w:color="auto"/>
            </w:tcBorders>
            <w:shd w:val="clear" w:color="auto" w:fill="00B0F0"/>
          </w:tcPr>
          <w:p w14:paraId="1BB5D6D8" w14:textId="77777777" w:rsidR="00C76773" w:rsidRPr="00C76773" w:rsidRDefault="00C76773" w:rsidP="00C76773">
            <w:pPr>
              <w:rPr>
                <w:rFonts w:eastAsia="Calibri"/>
                <w:b/>
                <w:color w:val="000000" w:themeColor="text1"/>
                <w:u w:val="single"/>
                <w:lang w:val="fr-FR" w:eastAsia="fr-FR"/>
              </w:rPr>
            </w:pPr>
          </w:p>
        </w:tc>
        <w:tc>
          <w:tcPr>
            <w:tcW w:w="1962" w:type="dxa"/>
            <w:tcBorders>
              <w:top w:val="single" w:sz="4" w:space="0" w:color="auto"/>
              <w:left w:val="single" w:sz="4" w:space="0" w:color="auto"/>
              <w:bottom w:val="single" w:sz="4" w:space="0" w:color="auto"/>
              <w:right w:val="single" w:sz="4" w:space="0" w:color="auto"/>
            </w:tcBorders>
            <w:shd w:val="clear" w:color="auto" w:fill="00B0F0"/>
            <w:hideMark/>
          </w:tcPr>
          <w:p w14:paraId="29FFD916"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color w:val="000000" w:themeColor="text1"/>
                <w:lang w:val="fr-FR" w:eastAsia="fr-FR"/>
              </w:rPr>
              <w:t>241 158 921</w:t>
            </w:r>
          </w:p>
        </w:tc>
        <w:tc>
          <w:tcPr>
            <w:tcW w:w="1865" w:type="dxa"/>
            <w:tcBorders>
              <w:top w:val="single" w:sz="4" w:space="0" w:color="auto"/>
              <w:left w:val="single" w:sz="4" w:space="0" w:color="auto"/>
              <w:bottom w:val="single" w:sz="4" w:space="0" w:color="auto"/>
              <w:right w:val="single" w:sz="4" w:space="0" w:color="auto"/>
            </w:tcBorders>
            <w:shd w:val="clear" w:color="auto" w:fill="00B0F0"/>
            <w:hideMark/>
          </w:tcPr>
          <w:p w14:paraId="5737F8CF"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color w:val="000000" w:themeColor="text1"/>
                <w:lang w:val="fr-FR" w:eastAsia="fr-FR"/>
              </w:rPr>
              <w:t>65 746 994</w:t>
            </w:r>
          </w:p>
        </w:tc>
        <w:tc>
          <w:tcPr>
            <w:tcW w:w="2270" w:type="dxa"/>
            <w:tcBorders>
              <w:top w:val="single" w:sz="4" w:space="0" w:color="auto"/>
              <w:left w:val="single" w:sz="4" w:space="0" w:color="auto"/>
              <w:bottom w:val="single" w:sz="4" w:space="0" w:color="auto"/>
              <w:right w:val="single" w:sz="4" w:space="0" w:color="auto"/>
            </w:tcBorders>
            <w:shd w:val="clear" w:color="auto" w:fill="00B0F0"/>
            <w:hideMark/>
          </w:tcPr>
          <w:p w14:paraId="1950F28C" w14:textId="77777777" w:rsidR="00C76773" w:rsidRPr="00C76773" w:rsidRDefault="00C76773" w:rsidP="00C76773">
            <w:pPr>
              <w:jc w:val="center"/>
              <w:rPr>
                <w:rFonts w:ascii="Calibri" w:eastAsia="Calibri" w:hAnsi="Calibri" w:cstheme="minorHAnsi"/>
                <w:b/>
                <w:color w:val="000000" w:themeColor="text1"/>
                <w:lang w:val="fr-FR" w:eastAsia="fr-FR"/>
              </w:rPr>
            </w:pPr>
            <w:r w:rsidRPr="00C76773">
              <w:rPr>
                <w:rFonts w:ascii="Calibri" w:eastAsia="Calibri" w:hAnsi="Calibri" w:cstheme="minorHAnsi"/>
                <w:color w:val="000000" w:themeColor="text1"/>
                <w:lang w:val="fr-FR" w:eastAsia="fr-FR"/>
              </w:rPr>
              <w:t>175 411 926</w:t>
            </w:r>
          </w:p>
        </w:tc>
      </w:tr>
    </w:tbl>
    <w:p w14:paraId="26BE144A" w14:textId="77777777" w:rsidR="00C76773" w:rsidRPr="00C76773" w:rsidRDefault="00C76773" w:rsidP="00C76773">
      <w:pPr>
        <w:rPr>
          <w:color w:val="000000" w:themeColor="text1"/>
          <w:lang w:val="fr-FR"/>
        </w:rPr>
      </w:pPr>
    </w:p>
    <w:p w14:paraId="651D12A1" w14:textId="77777777" w:rsidR="00C76773" w:rsidRPr="00C76773" w:rsidRDefault="00C76773" w:rsidP="00C76773">
      <w:pPr>
        <w:rPr>
          <w:color w:val="000000" w:themeColor="text1"/>
          <w:lang w:val="fr-FR"/>
        </w:rPr>
      </w:pPr>
    </w:p>
    <w:p w14:paraId="276089B9" w14:textId="77777777" w:rsidR="00C76773" w:rsidRPr="00C76773" w:rsidRDefault="00C76773" w:rsidP="00C76773">
      <w:pPr>
        <w:numPr>
          <w:ilvl w:val="0"/>
          <w:numId w:val="6"/>
        </w:numPr>
        <w:spacing w:after="120" w:line="252" w:lineRule="auto"/>
        <w:contextualSpacing/>
        <w:rPr>
          <w:rFonts w:eastAsia="MS Mincho" w:cstheme="minorHAnsi"/>
          <w:b/>
          <w:color w:val="000000" w:themeColor="text1"/>
          <w:lang w:val="fr-FR"/>
        </w:rPr>
      </w:pPr>
      <w:r w:rsidRPr="00C76773">
        <w:rPr>
          <w:rFonts w:eastAsia="MS Mincho" w:cstheme="minorHAnsi"/>
          <w:b/>
          <w:color w:val="000000" w:themeColor="text1"/>
          <w:lang w:val="fr-FR"/>
        </w:rPr>
        <w:t>Tableau récapitulatif du budget par agence pour l’effet 2</w:t>
      </w:r>
    </w:p>
    <w:tbl>
      <w:tblPr>
        <w:tblStyle w:val="Grilledutableau"/>
        <w:tblW w:w="13892" w:type="dxa"/>
        <w:tblInd w:w="-5" w:type="dxa"/>
        <w:tblLook w:val="04A0" w:firstRow="1" w:lastRow="0" w:firstColumn="1" w:lastColumn="0" w:noHBand="0" w:noVBand="1"/>
      </w:tblPr>
      <w:tblGrid>
        <w:gridCol w:w="5954"/>
        <w:gridCol w:w="1843"/>
        <w:gridCol w:w="1984"/>
        <w:gridCol w:w="1843"/>
        <w:gridCol w:w="2268"/>
      </w:tblGrid>
      <w:tr w:rsidR="00C76773" w:rsidRPr="00C76773" w14:paraId="64C83EF4" w14:textId="77777777" w:rsidTr="00FF2E79">
        <w:tc>
          <w:tcPr>
            <w:tcW w:w="13892" w:type="dxa"/>
            <w:gridSpan w:val="5"/>
            <w:shd w:val="clear" w:color="auto" w:fill="C5E0B3" w:themeFill="accent6" w:themeFillTint="66"/>
          </w:tcPr>
          <w:p w14:paraId="3D9052E0" w14:textId="77777777" w:rsidR="00C76773" w:rsidRPr="00C76773" w:rsidRDefault="00C76773" w:rsidP="00C76773">
            <w:pPr>
              <w:jc w:val="center"/>
              <w:rPr>
                <w:b/>
                <w:color w:val="000000" w:themeColor="text1"/>
                <w:lang w:val="fr-FR"/>
              </w:rPr>
            </w:pPr>
            <w:r w:rsidRPr="00C76773">
              <w:rPr>
                <w:b/>
                <w:color w:val="000000" w:themeColor="text1"/>
                <w:lang w:val="fr-FR"/>
              </w:rPr>
              <w:t>Résumé de la contribution totale de chaque agence sur l’effet 2</w:t>
            </w:r>
          </w:p>
        </w:tc>
      </w:tr>
      <w:tr w:rsidR="00C76773" w:rsidRPr="00C76773" w14:paraId="2C05CEE6" w14:textId="77777777" w:rsidTr="00FF2E79">
        <w:tc>
          <w:tcPr>
            <w:tcW w:w="5954" w:type="dxa"/>
            <w:tcBorders>
              <w:right w:val="single" w:sz="4" w:space="0" w:color="auto"/>
            </w:tcBorders>
            <w:shd w:val="clear" w:color="auto" w:fill="D9E2F3" w:themeFill="accent1" w:themeFillTint="33"/>
          </w:tcPr>
          <w:p w14:paraId="7123FFD6" w14:textId="77777777" w:rsidR="00C76773" w:rsidRPr="00C76773" w:rsidRDefault="00C76773" w:rsidP="00C76773">
            <w:pPr>
              <w:rPr>
                <w:b/>
                <w:color w:val="000000" w:themeColor="text1"/>
                <w:lang w:val="fr-FR"/>
              </w:rPr>
            </w:pPr>
          </w:p>
        </w:tc>
        <w:tc>
          <w:tcPr>
            <w:tcW w:w="1843"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D1AB5D9" w14:textId="77777777" w:rsidR="00C76773" w:rsidRPr="00C76773" w:rsidRDefault="00C76773" w:rsidP="00C76773">
            <w:pPr>
              <w:jc w:val="center"/>
              <w:rPr>
                <w:b/>
                <w:color w:val="000000" w:themeColor="text1"/>
                <w:lang w:val="fr-FR"/>
              </w:rPr>
            </w:pPr>
            <w:r w:rsidRPr="00C76773">
              <w:rPr>
                <w:b/>
                <w:color w:val="000000" w:themeColor="text1"/>
                <w:lang w:val="fr-FR"/>
              </w:rPr>
              <w:t>AGENCES</w:t>
            </w:r>
          </w:p>
        </w:tc>
        <w:tc>
          <w:tcPr>
            <w:tcW w:w="1984"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54BEF81C" w14:textId="77777777" w:rsidR="00C76773" w:rsidRPr="00C76773" w:rsidRDefault="00C76773" w:rsidP="00C76773">
            <w:pPr>
              <w:jc w:val="center"/>
              <w:rPr>
                <w:b/>
                <w:color w:val="000000" w:themeColor="text1"/>
                <w:lang w:val="fr-FR"/>
              </w:rPr>
            </w:pPr>
            <w:r w:rsidRPr="00C76773">
              <w:rPr>
                <w:b/>
                <w:color w:val="000000" w:themeColor="text1"/>
                <w:lang w:val="fr-FR"/>
              </w:rPr>
              <w:t>RESSOURCES PRÉVISIONNELLES</w:t>
            </w:r>
          </w:p>
        </w:tc>
        <w:tc>
          <w:tcPr>
            <w:tcW w:w="1843" w:type="dxa"/>
            <w:shd w:val="clear" w:color="auto" w:fill="D9E2F3" w:themeFill="accent1" w:themeFillTint="33"/>
          </w:tcPr>
          <w:p w14:paraId="3D411F71" w14:textId="77777777" w:rsidR="00C76773" w:rsidRPr="00C76773" w:rsidRDefault="00C76773" w:rsidP="00C76773">
            <w:pPr>
              <w:jc w:val="center"/>
              <w:rPr>
                <w:b/>
                <w:color w:val="000000" w:themeColor="text1"/>
                <w:lang w:val="fr-FR"/>
              </w:rPr>
            </w:pPr>
            <w:r w:rsidRPr="00C76773">
              <w:rPr>
                <w:b/>
                <w:color w:val="000000" w:themeColor="text1"/>
                <w:lang w:val="fr-FR"/>
              </w:rPr>
              <w:t>RESSOURCES DISPONIBLES</w:t>
            </w:r>
          </w:p>
        </w:tc>
        <w:tc>
          <w:tcPr>
            <w:tcW w:w="2268"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66000A8" w14:textId="77777777" w:rsidR="00C76773" w:rsidRPr="00C76773" w:rsidRDefault="00C76773" w:rsidP="00C76773">
            <w:pPr>
              <w:jc w:val="center"/>
              <w:rPr>
                <w:b/>
                <w:color w:val="000000" w:themeColor="text1"/>
                <w:lang w:val="fr-FR"/>
              </w:rPr>
            </w:pPr>
            <w:r w:rsidRPr="00C76773">
              <w:rPr>
                <w:b/>
                <w:color w:val="000000" w:themeColor="text1"/>
                <w:lang w:val="fr-FR"/>
              </w:rPr>
              <w:t>RESSOURCES À MOBILISER</w:t>
            </w:r>
          </w:p>
        </w:tc>
      </w:tr>
      <w:tr w:rsidR="00C76773" w:rsidRPr="00C76773" w14:paraId="04E5D10E" w14:textId="77777777" w:rsidTr="00FF2E79">
        <w:tc>
          <w:tcPr>
            <w:tcW w:w="5954" w:type="dxa"/>
            <w:vMerge w:val="restart"/>
            <w:tcBorders>
              <w:right w:val="single" w:sz="4" w:space="0" w:color="auto"/>
            </w:tcBorders>
            <w:vAlign w:val="center"/>
          </w:tcPr>
          <w:p w14:paraId="75DF2B49" w14:textId="77777777" w:rsidR="00C76773" w:rsidRPr="00C76773" w:rsidRDefault="00C76773" w:rsidP="00C76773">
            <w:pPr>
              <w:jc w:val="both"/>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Effet 2 : D'ici à 2027, les populations, notamment les femmes, les enfants, les adolescents, les jeunes (Garçons et filles) et les groupes vulnérables ont un accès accru, plus inclusif et équitable à des services sociaux de base de qualité, à un emploi décent, à la protection sociale et à la protection contre les pratiques néfastes</w:t>
            </w:r>
          </w:p>
        </w:tc>
        <w:tc>
          <w:tcPr>
            <w:tcW w:w="1843" w:type="dxa"/>
            <w:tcBorders>
              <w:top w:val="single" w:sz="4" w:space="0" w:color="auto"/>
              <w:left w:val="single" w:sz="4" w:space="0" w:color="auto"/>
              <w:bottom w:val="single" w:sz="4" w:space="0" w:color="auto"/>
              <w:right w:val="single" w:sz="4" w:space="0" w:color="auto"/>
            </w:tcBorders>
            <w:shd w:val="clear" w:color="000000" w:fill="FFFFFF"/>
            <w:vAlign w:val="center"/>
          </w:tcPr>
          <w:p w14:paraId="0D8C98A4"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UNFPA</w:t>
            </w:r>
          </w:p>
        </w:tc>
        <w:tc>
          <w:tcPr>
            <w:tcW w:w="1984" w:type="dxa"/>
            <w:tcBorders>
              <w:top w:val="single" w:sz="4" w:space="0" w:color="auto"/>
              <w:left w:val="single" w:sz="4" w:space="0" w:color="auto"/>
              <w:bottom w:val="single" w:sz="4" w:space="0" w:color="auto"/>
              <w:right w:val="single" w:sz="4" w:space="0" w:color="auto"/>
            </w:tcBorders>
            <w:shd w:val="clear" w:color="000000" w:fill="FFFFFF"/>
          </w:tcPr>
          <w:p w14:paraId="65C88EA3" w14:textId="77777777" w:rsidR="00C76773" w:rsidRPr="00C76773" w:rsidRDefault="00C76773" w:rsidP="00C76773">
            <w:pPr>
              <w:jc w:val="center"/>
              <w:rPr>
                <w:color w:val="000000" w:themeColor="text1"/>
                <w:lang w:val="fr-FR"/>
              </w:rPr>
            </w:pPr>
            <w:r w:rsidRPr="00C76773">
              <w:rPr>
                <w:color w:val="000000" w:themeColor="text1"/>
                <w:lang w:val="fr-FR"/>
              </w:rPr>
              <w:t>61500000</w:t>
            </w:r>
          </w:p>
        </w:tc>
        <w:tc>
          <w:tcPr>
            <w:tcW w:w="1843" w:type="dxa"/>
            <w:shd w:val="clear" w:color="auto" w:fill="auto"/>
          </w:tcPr>
          <w:p w14:paraId="5A14F2DB" w14:textId="77777777" w:rsidR="00C76773" w:rsidRPr="00C76773" w:rsidRDefault="00C76773" w:rsidP="00C76773">
            <w:pPr>
              <w:jc w:val="center"/>
              <w:rPr>
                <w:color w:val="000000" w:themeColor="text1"/>
                <w:lang w:val="fr-FR"/>
              </w:rPr>
            </w:pPr>
            <w:r w:rsidRPr="00C76773">
              <w:rPr>
                <w:color w:val="000000" w:themeColor="text1"/>
                <w:lang w:val="fr-FR"/>
              </w:rPr>
              <w:t>24200000</w:t>
            </w:r>
          </w:p>
        </w:tc>
        <w:tc>
          <w:tcPr>
            <w:tcW w:w="2268" w:type="dxa"/>
            <w:tcBorders>
              <w:top w:val="single" w:sz="4" w:space="0" w:color="auto"/>
              <w:left w:val="single" w:sz="4" w:space="0" w:color="auto"/>
              <w:bottom w:val="single" w:sz="4" w:space="0" w:color="auto"/>
              <w:right w:val="single" w:sz="4" w:space="0" w:color="auto"/>
            </w:tcBorders>
            <w:shd w:val="clear" w:color="000000" w:fill="FFFFFF"/>
          </w:tcPr>
          <w:p w14:paraId="70B5AE1F" w14:textId="77777777" w:rsidR="00C76773" w:rsidRPr="00C76773" w:rsidRDefault="00C76773" w:rsidP="00C76773">
            <w:pPr>
              <w:jc w:val="center"/>
              <w:rPr>
                <w:color w:val="000000" w:themeColor="text1"/>
                <w:lang w:val="fr-FR"/>
              </w:rPr>
            </w:pPr>
            <w:r w:rsidRPr="00C76773">
              <w:rPr>
                <w:color w:val="000000" w:themeColor="text1"/>
                <w:lang w:val="fr-FR"/>
              </w:rPr>
              <w:t>37300000</w:t>
            </w:r>
          </w:p>
        </w:tc>
      </w:tr>
      <w:tr w:rsidR="00C76773" w:rsidRPr="00C76773" w14:paraId="73BD71CD" w14:textId="77777777" w:rsidTr="00FF2E79">
        <w:tc>
          <w:tcPr>
            <w:tcW w:w="5954" w:type="dxa"/>
            <w:vMerge/>
            <w:tcBorders>
              <w:right w:val="single" w:sz="4" w:space="0" w:color="auto"/>
            </w:tcBorders>
          </w:tcPr>
          <w:p w14:paraId="7F91A7E0"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11E23982" w14:textId="77777777" w:rsidR="00C76773" w:rsidRPr="00C76773" w:rsidRDefault="00C76773" w:rsidP="00C76773">
            <w:pPr>
              <w:rPr>
                <w:rFonts w:ascii="Calibri" w:hAnsi="Calibri" w:cs="Calibri"/>
                <w:b/>
                <w:bCs/>
                <w:color w:val="000000"/>
                <w:sz w:val="20"/>
                <w:szCs w:val="20"/>
                <w:lang w:val="fr-FR"/>
              </w:rPr>
            </w:pPr>
            <w:r w:rsidRPr="00C76773">
              <w:rPr>
                <w:rFonts w:ascii="Calibri" w:hAnsi="Calibri" w:cs="Calibri"/>
                <w:b/>
                <w:bCs/>
                <w:color w:val="000000"/>
                <w:sz w:val="20"/>
                <w:szCs w:val="20"/>
                <w:lang w:val="fr-FR"/>
              </w:rPr>
              <w:t>UNICEF</w:t>
            </w:r>
          </w:p>
        </w:tc>
        <w:tc>
          <w:tcPr>
            <w:tcW w:w="1984" w:type="dxa"/>
            <w:tcBorders>
              <w:top w:val="nil"/>
              <w:left w:val="single" w:sz="4" w:space="0" w:color="auto"/>
              <w:bottom w:val="single" w:sz="4" w:space="0" w:color="auto"/>
              <w:right w:val="single" w:sz="4" w:space="0" w:color="auto"/>
            </w:tcBorders>
            <w:shd w:val="clear" w:color="000000" w:fill="FFFFFF"/>
          </w:tcPr>
          <w:p w14:paraId="2EC4F0E4" w14:textId="77777777" w:rsidR="00C76773" w:rsidRPr="00C76773" w:rsidRDefault="00C76773" w:rsidP="00C76773">
            <w:pPr>
              <w:jc w:val="center"/>
              <w:rPr>
                <w:lang w:val="fr-FR"/>
              </w:rPr>
            </w:pPr>
            <w:r w:rsidRPr="00C76773">
              <w:rPr>
                <w:lang w:val="fr-FR"/>
              </w:rPr>
              <w:t>285 041 540</w:t>
            </w:r>
          </w:p>
        </w:tc>
        <w:tc>
          <w:tcPr>
            <w:tcW w:w="1843" w:type="dxa"/>
            <w:shd w:val="clear" w:color="auto" w:fill="auto"/>
          </w:tcPr>
          <w:p w14:paraId="545A2B4D" w14:textId="77777777" w:rsidR="00C76773" w:rsidRPr="00C76773" w:rsidRDefault="00C76773" w:rsidP="00C76773">
            <w:pPr>
              <w:jc w:val="center"/>
              <w:rPr>
                <w:lang w:val="fr-FR"/>
              </w:rPr>
            </w:pPr>
            <w:r w:rsidRPr="00C76773">
              <w:rPr>
                <w:lang w:val="fr-FR"/>
              </w:rPr>
              <w:t>77 812 374</w:t>
            </w:r>
          </w:p>
        </w:tc>
        <w:tc>
          <w:tcPr>
            <w:tcW w:w="2268" w:type="dxa"/>
            <w:tcBorders>
              <w:top w:val="nil"/>
              <w:left w:val="single" w:sz="4" w:space="0" w:color="auto"/>
              <w:bottom w:val="single" w:sz="4" w:space="0" w:color="auto"/>
              <w:right w:val="single" w:sz="4" w:space="0" w:color="auto"/>
            </w:tcBorders>
            <w:shd w:val="clear" w:color="000000" w:fill="FFFFFF"/>
          </w:tcPr>
          <w:p w14:paraId="223C05F6" w14:textId="77777777" w:rsidR="00C76773" w:rsidRPr="00C76773" w:rsidRDefault="00C76773" w:rsidP="00C76773">
            <w:pPr>
              <w:jc w:val="center"/>
              <w:rPr>
                <w:lang w:val="fr-FR"/>
              </w:rPr>
            </w:pPr>
            <w:r w:rsidRPr="00C76773">
              <w:rPr>
                <w:lang w:val="fr-FR"/>
              </w:rPr>
              <w:t>207 229 166</w:t>
            </w:r>
          </w:p>
        </w:tc>
      </w:tr>
      <w:tr w:rsidR="00C76773" w:rsidRPr="00C76773" w14:paraId="197AA264" w14:textId="77777777" w:rsidTr="00FF2E79">
        <w:tc>
          <w:tcPr>
            <w:tcW w:w="5954" w:type="dxa"/>
            <w:vMerge/>
            <w:tcBorders>
              <w:right w:val="single" w:sz="4" w:space="0" w:color="auto"/>
            </w:tcBorders>
          </w:tcPr>
          <w:p w14:paraId="45C3B198"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7F80F240" w14:textId="77777777" w:rsidR="00C76773" w:rsidRPr="00C76773" w:rsidRDefault="00C76773" w:rsidP="00C76773">
            <w:pPr>
              <w:rPr>
                <w:rFonts w:ascii="Calibri" w:hAnsi="Calibri" w:cs="Calibri"/>
                <w:b/>
                <w:bCs/>
                <w:color w:val="000000"/>
                <w:sz w:val="20"/>
                <w:szCs w:val="20"/>
                <w:lang w:val="fr-FR"/>
              </w:rPr>
            </w:pPr>
            <w:r w:rsidRPr="00C76773">
              <w:rPr>
                <w:rFonts w:ascii="Calibri" w:hAnsi="Calibri" w:cs="Calibri"/>
                <w:b/>
                <w:bCs/>
                <w:color w:val="000000"/>
                <w:sz w:val="20"/>
                <w:szCs w:val="20"/>
                <w:lang w:val="fr-FR"/>
              </w:rPr>
              <w:t>OMS</w:t>
            </w:r>
          </w:p>
        </w:tc>
        <w:tc>
          <w:tcPr>
            <w:tcW w:w="1984" w:type="dxa"/>
            <w:tcBorders>
              <w:top w:val="nil"/>
              <w:left w:val="single" w:sz="4" w:space="0" w:color="auto"/>
              <w:bottom w:val="single" w:sz="4" w:space="0" w:color="auto"/>
              <w:right w:val="single" w:sz="4" w:space="0" w:color="auto"/>
            </w:tcBorders>
            <w:shd w:val="clear" w:color="000000" w:fill="FFFFFF"/>
          </w:tcPr>
          <w:p w14:paraId="10DA7FE2" w14:textId="77777777" w:rsidR="00C76773" w:rsidRPr="00C76773" w:rsidRDefault="00C76773" w:rsidP="00C76773">
            <w:pPr>
              <w:jc w:val="center"/>
              <w:rPr>
                <w:lang w:val="fr-FR"/>
              </w:rPr>
            </w:pPr>
            <w:r w:rsidRPr="00C76773">
              <w:rPr>
                <w:rFonts w:ascii="Calibri" w:eastAsia="Calibri" w:hAnsi="Calibri" w:cstheme="minorHAnsi"/>
                <w:lang w:val="fr-FR" w:eastAsia="fr-FR"/>
              </w:rPr>
              <w:t>105 115 948</w:t>
            </w:r>
          </w:p>
        </w:tc>
        <w:tc>
          <w:tcPr>
            <w:tcW w:w="1843" w:type="dxa"/>
            <w:shd w:val="clear" w:color="auto" w:fill="auto"/>
          </w:tcPr>
          <w:p w14:paraId="2968B3AE" w14:textId="77777777" w:rsidR="00C76773" w:rsidRPr="00C76773" w:rsidRDefault="00C76773" w:rsidP="00C76773">
            <w:pPr>
              <w:jc w:val="center"/>
              <w:rPr>
                <w:lang w:val="fr-FR"/>
              </w:rPr>
            </w:pPr>
            <w:r w:rsidRPr="00C76773">
              <w:rPr>
                <w:rFonts w:ascii="Calibri" w:eastAsia="Calibri" w:hAnsi="Calibri" w:cstheme="minorHAnsi"/>
                <w:lang w:val="fr-FR" w:eastAsia="fr-FR"/>
              </w:rPr>
              <w:t>18 168 332</w:t>
            </w:r>
          </w:p>
        </w:tc>
        <w:tc>
          <w:tcPr>
            <w:tcW w:w="2268" w:type="dxa"/>
            <w:tcBorders>
              <w:top w:val="nil"/>
              <w:left w:val="single" w:sz="4" w:space="0" w:color="auto"/>
              <w:bottom w:val="single" w:sz="4" w:space="0" w:color="auto"/>
              <w:right w:val="single" w:sz="4" w:space="0" w:color="auto"/>
            </w:tcBorders>
            <w:shd w:val="clear" w:color="000000" w:fill="FFFFFF"/>
          </w:tcPr>
          <w:p w14:paraId="30C1E4FE" w14:textId="77777777" w:rsidR="00C76773" w:rsidRPr="00C76773" w:rsidRDefault="00C76773" w:rsidP="00C76773">
            <w:pPr>
              <w:jc w:val="center"/>
              <w:rPr>
                <w:lang w:val="fr-FR"/>
              </w:rPr>
            </w:pPr>
            <w:r w:rsidRPr="00C76773">
              <w:rPr>
                <w:rFonts w:ascii="Calibri" w:eastAsia="Calibri" w:hAnsi="Calibri" w:cstheme="minorHAnsi"/>
                <w:lang w:val="fr-FR" w:eastAsia="fr-FR"/>
              </w:rPr>
              <w:t>86 947 616</w:t>
            </w:r>
          </w:p>
        </w:tc>
      </w:tr>
      <w:tr w:rsidR="00C76773" w:rsidRPr="00C76773" w14:paraId="3CE743B6" w14:textId="77777777" w:rsidTr="00FF2E79">
        <w:tc>
          <w:tcPr>
            <w:tcW w:w="5954" w:type="dxa"/>
            <w:vMerge/>
            <w:tcBorders>
              <w:right w:val="single" w:sz="4" w:space="0" w:color="auto"/>
            </w:tcBorders>
          </w:tcPr>
          <w:p w14:paraId="10B4A010"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7C6D2F18" w14:textId="77777777" w:rsidR="00C76773" w:rsidRPr="00C76773" w:rsidRDefault="00C76773" w:rsidP="00C76773">
            <w:pPr>
              <w:rPr>
                <w:rFonts w:ascii="Calibri" w:hAnsi="Calibri" w:cs="Calibri"/>
                <w:b/>
                <w:bCs/>
                <w:sz w:val="20"/>
                <w:szCs w:val="20"/>
                <w:lang w:val="fr-FR"/>
              </w:rPr>
            </w:pPr>
            <w:r w:rsidRPr="00C76773">
              <w:rPr>
                <w:rFonts w:ascii="Calibri" w:hAnsi="Calibri" w:cs="Calibri"/>
                <w:b/>
                <w:bCs/>
                <w:sz w:val="20"/>
                <w:szCs w:val="20"/>
                <w:lang w:val="fr-FR"/>
              </w:rPr>
              <w:t>UNESCO</w:t>
            </w:r>
          </w:p>
        </w:tc>
        <w:tc>
          <w:tcPr>
            <w:tcW w:w="1984" w:type="dxa"/>
            <w:tcBorders>
              <w:top w:val="nil"/>
              <w:left w:val="single" w:sz="4" w:space="0" w:color="auto"/>
              <w:bottom w:val="single" w:sz="4" w:space="0" w:color="auto"/>
              <w:right w:val="single" w:sz="4" w:space="0" w:color="auto"/>
            </w:tcBorders>
            <w:shd w:val="clear" w:color="000000" w:fill="FFFFFF"/>
          </w:tcPr>
          <w:p w14:paraId="03B4AF26" w14:textId="77777777" w:rsidR="00C76773" w:rsidRPr="00C76773" w:rsidRDefault="00C76773" w:rsidP="00C76773">
            <w:pPr>
              <w:jc w:val="center"/>
              <w:rPr>
                <w:lang w:val="fr-FR"/>
              </w:rPr>
            </w:pPr>
            <w:r w:rsidRPr="00C76773">
              <w:rPr>
                <w:lang w:val="fr-FR"/>
              </w:rPr>
              <w:t>5 719 228</w:t>
            </w:r>
          </w:p>
        </w:tc>
        <w:tc>
          <w:tcPr>
            <w:tcW w:w="1843" w:type="dxa"/>
            <w:shd w:val="clear" w:color="auto" w:fill="auto"/>
          </w:tcPr>
          <w:p w14:paraId="45AFE8FF" w14:textId="77777777" w:rsidR="00C76773" w:rsidRPr="00C76773" w:rsidRDefault="00C76773" w:rsidP="00C76773">
            <w:pPr>
              <w:jc w:val="center"/>
              <w:rPr>
                <w:lang w:val="fr-FR"/>
              </w:rPr>
            </w:pPr>
            <w:r w:rsidRPr="00C76773">
              <w:rPr>
                <w:lang w:val="fr-FR"/>
              </w:rPr>
              <w:t>2729228</w:t>
            </w:r>
          </w:p>
        </w:tc>
        <w:tc>
          <w:tcPr>
            <w:tcW w:w="2268" w:type="dxa"/>
            <w:tcBorders>
              <w:top w:val="nil"/>
              <w:left w:val="single" w:sz="4" w:space="0" w:color="auto"/>
              <w:bottom w:val="single" w:sz="4" w:space="0" w:color="auto"/>
              <w:right w:val="single" w:sz="4" w:space="0" w:color="auto"/>
            </w:tcBorders>
            <w:shd w:val="clear" w:color="000000" w:fill="FFFFFF"/>
          </w:tcPr>
          <w:p w14:paraId="088A4E37" w14:textId="77777777" w:rsidR="00C76773" w:rsidRPr="00C76773" w:rsidRDefault="00C76773" w:rsidP="00C76773">
            <w:pPr>
              <w:jc w:val="center"/>
              <w:rPr>
                <w:lang w:val="fr-FR"/>
              </w:rPr>
            </w:pPr>
            <w:r w:rsidRPr="00C76773">
              <w:rPr>
                <w:lang w:val="fr-FR"/>
              </w:rPr>
              <w:t>2990000</w:t>
            </w:r>
          </w:p>
        </w:tc>
      </w:tr>
      <w:tr w:rsidR="00C76773" w:rsidRPr="00C76773" w14:paraId="36C33E9A" w14:textId="77777777" w:rsidTr="00FF2E79">
        <w:tc>
          <w:tcPr>
            <w:tcW w:w="5954" w:type="dxa"/>
            <w:vMerge/>
            <w:tcBorders>
              <w:right w:val="single" w:sz="4" w:space="0" w:color="auto"/>
            </w:tcBorders>
          </w:tcPr>
          <w:p w14:paraId="0F1D6BA5"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76B75A33" w14:textId="77777777" w:rsidR="00C76773" w:rsidRPr="00C76773" w:rsidRDefault="00C76773" w:rsidP="00C76773">
            <w:pPr>
              <w:rPr>
                <w:rFonts w:ascii="Calibri" w:hAnsi="Calibri" w:cs="Calibri"/>
                <w:b/>
                <w:bCs/>
                <w:sz w:val="20"/>
                <w:szCs w:val="20"/>
                <w:lang w:val="fr-FR"/>
              </w:rPr>
            </w:pPr>
            <w:r w:rsidRPr="00C76773">
              <w:rPr>
                <w:rFonts w:ascii="Calibri" w:hAnsi="Calibri" w:cs="Calibri"/>
                <w:b/>
                <w:bCs/>
                <w:sz w:val="20"/>
                <w:szCs w:val="20"/>
                <w:lang w:val="fr-FR"/>
              </w:rPr>
              <w:t>ONUFEMMES</w:t>
            </w:r>
          </w:p>
        </w:tc>
        <w:tc>
          <w:tcPr>
            <w:tcW w:w="1984" w:type="dxa"/>
            <w:tcBorders>
              <w:top w:val="nil"/>
              <w:left w:val="single" w:sz="4" w:space="0" w:color="auto"/>
              <w:bottom w:val="single" w:sz="4" w:space="0" w:color="auto"/>
              <w:right w:val="single" w:sz="4" w:space="0" w:color="auto"/>
            </w:tcBorders>
            <w:shd w:val="clear" w:color="000000" w:fill="FFFFFF"/>
          </w:tcPr>
          <w:p w14:paraId="730C5EBF" w14:textId="77777777" w:rsidR="00C76773" w:rsidRPr="00C76773" w:rsidRDefault="00C76773" w:rsidP="00C76773">
            <w:pPr>
              <w:jc w:val="center"/>
              <w:rPr>
                <w:lang w:val="fr-FR"/>
              </w:rPr>
            </w:pPr>
            <w:r w:rsidRPr="00C76773">
              <w:rPr>
                <w:lang w:val="fr-FR"/>
              </w:rPr>
              <w:t>23 918 699</w:t>
            </w:r>
          </w:p>
        </w:tc>
        <w:tc>
          <w:tcPr>
            <w:tcW w:w="1843" w:type="dxa"/>
            <w:shd w:val="clear" w:color="auto" w:fill="auto"/>
          </w:tcPr>
          <w:p w14:paraId="3C9BA7EB" w14:textId="77777777" w:rsidR="00C76773" w:rsidRPr="00C76773" w:rsidRDefault="00C76773" w:rsidP="00C76773">
            <w:pPr>
              <w:jc w:val="center"/>
              <w:rPr>
                <w:lang w:val="fr-FR"/>
              </w:rPr>
            </w:pPr>
            <w:r w:rsidRPr="00C76773">
              <w:rPr>
                <w:lang w:val="fr-FR"/>
              </w:rPr>
              <w:t>7 170 727</w:t>
            </w:r>
          </w:p>
        </w:tc>
        <w:tc>
          <w:tcPr>
            <w:tcW w:w="2268" w:type="dxa"/>
            <w:tcBorders>
              <w:top w:val="nil"/>
              <w:left w:val="single" w:sz="4" w:space="0" w:color="auto"/>
              <w:bottom w:val="single" w:sz="4" w:space="0" w:color="auto"/>
              <w:right w:val="single" w:sz="4" w:space="0" w:color="auto"/>
            </w:tcBorders>
            <w:shd w:val="clear" w:color="000000" w:fill="FFFFFF"/>
          </w:tcPr>
          <w:p w14:paraId="3A85B6D1" w14:textId="77777777" w:rsidR="00C76773" w:rsidRPr="00C76773" w:rsidRDefault="00C76773" w:rsidP="00C76773">
            <w:pPr>
              <w:jc w:val="center"/>
              <w:rPr>
                <w:lang w:val="fr-FR"/>
              </w:rPr>
            </w:pPr>
            <w:r w:rsidRPr="00C76773">
              <w:rPr>
                <w:lang w:val="fr-FR"/>
              </w:rPr>
              <w:t>16 747 972</w:t>
            </w:r>
          </w:p>
        </w:tc>
      </w:tr>
      <w:tr w:rsidR="00C76773" w:rsidRPr="00C76773" w14:paraId="1094A560" w14:textId="77777777" w:rsidTr="00FF2E79">
        <w:tc>
          <w:tcPr>
            <w:tcW w:w="5954" w:type="dxa"/>
            <w:vMerge/>
            <w:tcBorders>
              <w:right w:val="single" w:sz="4" w:space="0" w:color="auto"/>
            </w:tcBorders>
          </w:tcPr>
          <w:p w14:paraId="7B456924"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30DF8A0F" w14:textId="77777777" w:rsidR="00C76773" w:rsidRPr="00C76773" w:rsidRDefault="00C76773" w:rsidP="00C76773">
            <w:pPr>
              <w:rPr>
                <w:rFonts w:ascii="Calibri" w:hAnsi="Calibri" w:cs="Calibri"/>
                <w:b/>
                <w:bCs/>
                <w:sz w:val="20"/>
                <w:szCs w:val="20"/>
                <w:lang w:val="fr-FR"/>
              </w:rPr>
            </w:pPr>
            <w:r w:rsidRPr="00C76773">
              <w:rPr>
                <w:rFonts w:ascii="Calibri" w:hAnsi="Calibri" w:cs="Calibri"/>
                <w:b/>
                <w:bCs/>
                <w:sz w:val="20"/>
                <w:szCs w:val="20"/>
                <w:lang w:val="fr-FR"/>
              </w:rPr>
              <w:t>UNHCR</w:t>
            </w:r>
          </w:p>
        </w:tc>
        <w:tc>
          <w:tcPr>
            <w:tcW w:w="1984" w:type="dxa"/>
            <w:tcBorders>
              <w:top w:val="nil"/>
              <w:left w:val="single" w:sz="4" w:space="0" w:color="auto"/>
              <w:bottom w:val="single" w:sz="4" w:space="0" w:color="auto"/>
              <w:right w:val="single" w:sz="4" w:space="0" w:color="auto"/>
            </w:tcBorders>
            <w:shd w:val="clear" w:color="000000" w:fill="FFFFFF"/>
          </w:tcPr>
          <w:p w14:paraId="0AC01E38" w14:textId="77777777" w:rsidR="00C76773" w:rsidRPr="00C76773" w:rsidRDefault="00C76773" w:rsidP="00C76773">
            <w:pPr>
              <w:jc w:val="center"/>
              <w:rPr>
                <w:lang w:val="fr-FR"/>
              </w:rPr>
            </w:pPr>
            <w:r w:rsidRPr="00C76773">
              <w:rPr>
                <w:rFonts w:ascii="Calibri" w:eastAsia="Calibri" w:hAnsi="Calibri" w:cstheme="minorHAnsi"/>
                <w:lang w:val="fr-FR" w:eastAsia="fr-FR"/>
              </w:rPr>
              <w:t>80 374 760</w:t>
            </w:r>
          </w:p>
        </w:tc>
        <w:tc>
          <w:tcPr>
            <w:tcW w:w="1843" w:type="dxa"/>
            <w:shd w:val="clear" w:color="auto" w:fill="auto"/>
          </w:tcPr>
          <w:p w14:paraId="075409BD" w14:textId="77777777" w:rsidR="00C76773" w:rsidRPr="00C76773" w:rsidRDefault="00C76773" w:rsidP="00C76773">
            <w:pPr>
              <w:jc w:val="center"/>
              <w:rPr>
                <w:lang w:val="fr-FR"/>
              </w:rPr>
            </w:pPr>
            <w:r w:rsidRPr="00C76773">
              <w:rPr>
                <w:rFonts w:ascii="Calibri" w:eastAsia="Calibri" w:hAnsi="Calibri" w:cstheme="minorHAnsi"/>
                <w:lang w:val="fr-FR" w:eastAsia="fr-FR"/>
              </w:rPr>
              <w:t>33 757 399</w:t>
            </w:r>
          </w:p>
        </w:tc>
        <w:tc>
          <w:tcPr>
            <w:tcW w:w="2268" w:type="dxa"/>
            <w:tcBorders>
              <w:top w:val="nil"/>
              <w:left w:val="single" w:sz="4" w:space="0" w:color="auto"/>
              <w:bottom w:val="single" w:sz="4" w:space="0" w:color="auto"/>
              <w:right w:val="single" w:sz="4" w:space="0" w:color="auto"/>
            </w:tcBorders>
            <w:shd w:val="clear" w:color="000000" w:fill="FFFFFF"/>
          </w:tcPr>
          <w:p w14:paraId="3E063E66" w14:textId="77777777" w:rsidR="00C76773" w:rsidRPr="00C76773" w:rsidRDefault="00C76773" w:rsidP="00C76773">
            <w:pPr>
              <w:jc w:val="center"/>
              <w:rPr>
                <w:lang w:val="fr-FR"/>
              </w:rPr>
            </w:pPr>
            <w:r w:rsidRPr="00C76773">
              <w:rPr>
                <w:rFonts w:ascii="Calibri" w:eastAsia="Calibri" w:hAnsi="Calibri" w:cstheme="minorHAnsi"/>
                <w:lang w:val="fr-FR" w:eastAsia="fr-FR"/>
              </w:rPr>
              <w:t>46 617 361</w:t>
            </w:r>
          </w:p>
        </w:tc>
      </w:tr>
      <w:tr w:rsidR="00C76773" w:rsidRPr="00C76773" w14:paraId="35BB4F5A" w14:textId="77777777" w:rsidTr="00FF2E79">
        <w:tc>
          <w:tcPr>
            <w:tcW w:w="5954" w:type="dxa"/>
            <w:vMerge/>
            <w:tcBorders>
              <w:right w:val="single" w:sz="4" w:space="0" w:color="auto"/>
            </w:tcBorders>
          </w:tcPr>
          <w:p w14:paraId="319910F1"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582BC8D0" w14:textId="77777777" w:rsidR="00C76773" w:rsidRPr="00C76773" w:rsidRDefault="00C76773" w:rsidP="00C76773">
            <w:pPr>
              <w:rPr>
                <w:rFonts w:ascii="Calibri" w:hAnsi="Calibri" w:cs="Calibri"/>
                <w:b/>
                <w:bCs/>
                <w:sz w:val="20"/>
                <w:szCs w:val="20"/>
                <w:lang w:val="fr-FR"/>
              </w:rPr>
            </w:pPr>
            <w:r w:rsidRPr="00C76773">
              <w:rPr>
                <w:rFonts w:ascii="Calibri" w:hAnsi="Calibri" w:cs="Calibri"/>
                <w:b/>
                <w:bCs/>
                <w:sz w:val="20"/>
                <w:szCs w:val="20"/>
                <w:lang w:val="fr-FR"/>
              </w:rPr>
              <w:t>OIM</w:t>
            </w:r>
          </w:p>
        </w:tc>
        <w:tc>
          <w:tcPr>
            <w:tcW w:w="1984" w:type="dxa"/>
            <w:tcBorders>
              <w:top w:val="nil"/>
              <w:left w:val="single" w:sz="4" w:space="0" w:color="auto"/>
              <w:bottom w:val="single" w:sz="4" w:space="0" w:color="auto"/>
              <w:right w:val="single" w:sz="4" w:space="0" w:color="auto"/>
            </w:tcBorders>
            <w:shd w:val="clear" w:color="000000" w:fill="FFFFFF"/>
          </w:tcPr>
          <w:p w14:paraId="22C3B68B" w14:textId="77777777" w:rsidR="00C76773" w:rsidRPr="00C76773" w:rsidRDefault="00C76773" w:rsidP="00C76773">
            <w:pPr>
              <w:jc w:val="center"/>
              <w:rPr>
                <w:lang w:val="fr-FR"/>
              </w:rPr>
            </w:pPr>
            <w:r w:rsidRPr="00C76773">
              <w:rPr>
                <w:lang w:val="fr-FR"/>
              </w:rPr>
              <w:t>59 890 342</w:t>
            </w:r>
          </w:p>
        </w:tc>
        <w:tc>
          <w:tcPr>
            <w:tcW w:w="1843" w:type="dxa"/>
            <w:shd w:val="clear" w:color="auto" w:fill="auto"/>
          </w:tcPr>
          <w:p w14:paraId="493ECA50" w14:textId="77777777" w:rsidR="00C76773" w:rsidRPr="00C76773" w:rsidRDefault="00C76773" w:rsidP="00C76773">
            <w:pPr>
              <w:jc w:val="center"/>
              <w:rPr>
                <w:lang w:val="fr-FR"/>
              </w:rPr>
            </w:pPr>
            <w:r w:rsidRPr="00C76773">
              <w:rPr>
                <w:lang w:val="fr-FR"/>
              </w:rPr>
              <w:t>0</w:t>
            </w:r>
          </w:p>
        </w:tc>
        <w:tc>
          <w:tcPr>
            <w:tcW w:w="2268" w:type="dxa"/>
            <w:tcBorders>
              <w:top w:val="nil"/>
              <w:left w:val="single" w:sz="4" w:space="0" w:color="auto"/>
              <w:bottom w:val="single" w:sz="4" w:space="0" w:color="auto"/>
              <w:right w:val="single" w:sz="4" w:space="0" w:color="auto"/>
            </w:tcBorders>
            <w:shd w:val="clear" w:color="000000" w:fill="FFFFFF"/>
          </w:tcPr>
          <w:p w14:paraId="08E43469" w14:textId="77777777" w:rsidR="00C76773" w:rsidRPr="00C76773" w:rsidRDefault="00C76773" w:rsidP="00C76773">
            <w:pPr>
              <w:jc w:val="center"/>
              <w:rPr>
                <w:lang w:val="fr-FR"/>
              </w:rPr>
            </w:pPr>
            <w:r w:rsidRPr="00C76773">
              <w:rPr>
                <w:lang w:val="fr-FR"/>
              </w:rPr>
              <w:t>59 890 342</w:t>
            </w:r>
          </w:p>
        </w:tc>
      </w:tr>
      <w:tr w:rsidR="00C76773" w:rsidRPr="00C76773" w14:paraId="5D0B99F8" w14:textId="77777777" w:rsidTr="00FF2E79">
        <w:tc>
          <w:tcPr>
            <w:tcW w:w="5954" w:type="dxa"/>
            <w:vMerge/>
            <w:tcBorders>
              <w:right w:val="single" w:sz="4" w:space="0" w:color="auto"/>
            </w:tcBorders>
          </w:tcPr>
          <w:p w14:paraId="6DDFF3CD"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439903F2" w14:textId="77777777" w:rsidR="00C76773" w:rsidRPr="00C76773" w:rsidRDefault="00C76773" w:rsidP="00C76773">
            <w:pPr>
              <w:rPr>
                <w:rFonts w:ascii="Calibri" w:hAnsi="Calibri" w:cs="Calibri"/>
                <w:b/>
                <w:bCs/>
                <w:sz w:val="20"/>
                <w:szCs w:val="20"/>
                <w:lang w:val="fr-FR"/>
              </w:rPr>
            </w:pPr>
            <w:r w:rsidRPr="00C76773">
              <w:rPr>
                <w:rFonts w:ascii="Calibri" w:hAnsi="Calibri" w:cs="Calibri"/>
                <w:b/>
                <w:bCs/>
                <w:sz w:val="20"/>
                <w:szCs w:val="20"/>
                <w:lang w:val="fr-FR"/>
              </w:rPr>
              <w:t>UNITAR</w:t>
            </w:r>
          </w:p>
        </w:tc>
        <w:tc>
          <w:tcPr>
            <w:tcW w:w="1984" w:type="dxa"/>
            <w:tcBorders>
              <w:top w:val="nil"/>
              <w:left w:val="single" w:sz="4" w:space="0" w:color="auto"/>
              <w:bottom w:val="single" w:sz="4" w:space="0" w:color="auto"/>
              <w:right w:val="single" w:sz="4" w:space="0" w:color="auto"/>
            </w:tcBorders>
            <w:shd w:val="clear" w:color="000000" w:fill="FFFFFF"/>
          </w:tcPr>
          <w:p w14:paraId="60393A25" w14:textId="77777777" w:rsidR="00C76773" w:rsidRPr="00C76773" w:rsidRDefault="00C76773" w:rsidP="00C76773">
            <w:pPr>
              <w:jc w:val="center"/>
              <w:rPr>
                <w:lang w:val="fr-FR"/>
              </w:rPr>
            </w:pPr>
            <w:r w:rsidRPr="00C76773">
              <w:rPr>
                <w:lang w:val="fr-FR"/>
              </w:rPr>
              <w:t>7 000 000</w:t>
            </w:r>
          </w:p>
        </w:tc>
        <w:tc>
          <w:tcPr>
            <w:tcW w:w="1843" w:type="dxa"/>
            <w:shd w:val="clear" w:color="auto" w:fill="auto"/>
          </w:tcPr>
          <w:p w14:paraId="0E78987A" w14:textId="77777777" w:rsidR="00C76773" w:rsidRPr="00C76773" w:rsidRDefault="00C76773" w:rsidP="00C76773">
            <w:pPr>
              <w:jc w:val="center"/>
              <w:rPr>
                <w:lang w:val="fr-FR"/>
              </w:rPr>
            </w:pPr>
            <w:r w:rsidRPr="00C76773">
              <w:rPr>
                <w:lang w:val="fr-FR"/>
              </w:rPr>
              <w:t>2 000 000</w:t>
            </w:r>
          </w:p>
        </w:tc>
        <w:tc>
          <w:tcPr>
            <w:tcW w:w="2268" w:type="dxa"/>
            <w:tcBorders>
              <w:top w:val="nil"/>
              <w:left w:val="single" w:sz="4" w:space="0" w:color="auto"/>
              <w:bottom w:val="single" w:sz="4" w:space="0" w:color="auto"/>
              <w:right w:val="single" w:sz="4" w:space="0" w:color="auto"/>
            </w:tcBorders>
            <w:shd w:val="clear" w:color="000000" w:fill="FFFFFF"/>
          </w:tcPr>
          <w:p w14:paraId="437E3D89" w14:textId="77777777" w:rsidR="00C76773" w:rsidRPr="00C76773" w:rsidRDefault="00C76773" w:rsidP="00C76773">
            <w:pPr>
              <w:jc w:val="center"/>
              <w:rPr>
                <w:lang w:val="fr-FR"/>
              </w:rPr>
            </w:pPr>
            <w:r w:rsidRPr="00C76773">
              <w:rPr>
                <w:lang w:val="fr-FR"/>
              </w:rPr>
              <w:t>5 000 000</w:t>
            </w:r>
          </w:p>
        </w:tc>
      </w:tr>
      <w:tr w:rsidR="00C76773" w:rsidRPr="00C76773" w14:paraId="053C3126" w14:textId="77777777" w:rsidTr="00FF2E79">
        <w:tc>
          <w:tcPr>
            <w:tcW w:w="5954" w:type="dxa"/>
            <w:vMerge/>
            <w:tcBorders>
              <w:right w:val="single" w:sz="4" w:space="0" w:color="auto"/>
            </w:tcBorders>
          </w:tcPr>
          <w:p w14:paraId="211E99D6"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2E0058F2" w14:textId="77777777" w:rsidR="00C76773" w:rsidRPr="00C76773" w:rsidRDefault="00C76773" w:rsidP="00C76773">
            <w:pPr>
              <w:rPr>
                <w:rFonts w:ascii="Calibri" w:hAnsi="Calibri" w:cs="Calibri"/>
                <w:b/>
                <w:bCs/>
                <w:color w:val="000000"/>
                <w:sz w:val="20"/>
                <w:szCs w:val="20"/>
                <w:lang w:val="fr-FR"/>
              </w:rPr>
            </w:pPr>
            <w:r w:rsidRPr="00C76773">
              <w:rPr>
                <w:rFonts w:ascii="Calibri" w:hAnsi="Calibri" w:cs="Calibri"/>
                <w:b/>
                <w:bCs/>
                <w:color w:val="000000"/>
                <w:sz w:val="20"/>
                <w:szCs w:val="20"/>
                <w:lang w:val="fr-FR"/>
              </w:rPr>
              <w:t>UNMAS</w:t>
            </w:r>
          </w:p>
        </w:tc>
        <w:tc>
          <w:tcPr>
            <w:tcW w:w="1984" w:type="dxa"/>
            <w:tcBorders>
              <w:top w:val="nil"/>
              <w:left w:val="single" w:sz="4" w:space="0" w:color="auto"/>
              <w:bottom w:val="single" w:sz="4" w:space="0" w:color="auto"/>
              <w:right w:val="single" w:sz="4" w:space="0" w:color="auto"/>
            </w:tcBorders>
            <w:shd w:val="clear" w:color="000000" w:fill="FFFFFF"/>
          </w:tcPr>
          <w:p w14:paraId="5E610A36" w14:textId="77777777" w:rsidR="00C76773" w:rsidRPr="00C76773" w:rsidRDefault="00C76773" w:rsidP="00C76773">
            <w:pPr>
              <w:jc w:val="center"/>
              <w:rPr>
                <w:lang w:val="fr-FR"/>
              </w:rPr>
            </w:pPr>
            <w:r w:rsidRPr="00C76773">
              <w:rPr>
                <w:lang w:val="fr-FR"/>
              </w:rPr>
              <w:t>9 405 370</w:t>
            </w:r>
          </w:p>
        </w:tc>
        <w:tc>
          <w:tcPr>
            <w:tcW w:w="1843" w:type="dxa"/>
            <w:shd w:val="clear" w:color="auto" w:fill="auto"/>
          </w:tcPr>
          <w:p w14:paraId="4BD1B2B3" w14:textId="77777777" w:rsidR="00C76773" w:rsidRPr="00C76773" w:rsidRDefault="00C76773" w:rsidP="00C76773">
            <w:pPr>
              <w:jc w:val="center"/>
              <w:rPr>
                <w:lang w:val="fr-FR"/>
              </w:rPr>
            </w:pPr>
            <w:r w:rsidRPr="00C76773">
              <w:rPr>
                <w:lang w:val="fr-FR"/>
              </w:rPr>
              <w:t>0</w:t>
            </w:r>
          </w:p>
        </w:tc>
        <w:tc>
          <w:tcPr>
            <w:tcW w:w="2268" w:type="dxa"/>
            <w:tcBorders>
              <w:top w:val="nil"/>
              <w:left w:val="single" w:sz="4" w:space="0" w:color="auto"/>
              <w:bottom w:val="single" w:sz="4" w:space="0" w:color="auto"/>
              <w:right w:val="single" w:sz="4" w:space="0" w:color="auto"/>
            </w:tcBorders>
            <w:shd w:val="clear" w:color="000000" w:fill="FFFFFF"/>
          </w:tcPr>
          <w:p w14:paraId="46C16B3F" w14:textId="77777777" w:rsidR="00C76773" w:rsidRPr="00C76773" w:rsidRDefault="00C76773" w:rsidP="00C76773">
            <w:pPr>
              <w:jc w:val="center"/>
              <w:rPr>
                <w:lang w:val="fr-FR"/>
              </w:rPr>
            </w:pPr>
            <w:r w:rsidRPr="00C76773">
              <w:rPr>
                <w:lang w:val="fr-FR"/>
              </w:rPr>
              <w:t>9 405 370</w:t>
            </w:r>
          </w:p>
        </w:tc>
      </w:tr>
      <w:tr w:rsidR="00C76773" w:rsidRPr="00C76773" w14:paraId="0F428AB4" w14:textId="77777777" w:rsidTr="00FF2E79">
        <w:tc>
          <w:tcPr>
            <w:tcW w:w="5954" w:type="dxa"/>
            <w:vMerge/>
            <w:tcBorders>
              <w:right w:val="single" w:sz="4" w:space="0" w:color="auto"/>
            </w:tcBorders>
          </w:tcPr>
          <w:p w14:paraId="71362970"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single" w:sz="4" w:space="0" w:color="auto"/>
              <w:right w:val="single" w:sz="4" w:space="0" w:color="auto"/>
            </w:tcBorders>
            <w:shd w:val="clear" w:color="000000" w:fill="FFFFFF"/>
            <w:vAlign w:val="center"/>
          </w:tcPr>
          <w:p w14:paraId="45E09517" w14:textId="77777777" w:rsidR="00C76773" w:rsidRPr="00C76773" w:rsidRDefault="00C76773" w:rsidP="00C76773">
            <w:pPr>
              <w:rPr>
                <w:rFonts w:ascii="Calibri" w:hAnsi="Calibri" w:cs="Calibri"/>
                <w:b/>
                <w:bCs/>
                <w:color w:val="000000"/>
                <w:sz w:val="20"/>
                <w:szCs w:val="20"/>
                <w:lang w:val="fr-FR"/>
              </w:rPr>
            </w:pPr>
            <w:r w:rsidRPr="00C76773">
              <w:rPr>
                <w:rFonts w:ascii="Calibri" w:hAnsi="Calibri" w:cs="Calibri"/>
                <w:b/>
                <w:bCs/>
                <w:color w:val="000000"/>
                <w:sz w:val="20"/>
                <w:szCs w:val="20"/>
                <w:lang w:val="fr-FR"/>
              </w:rPr>
              <w:t>ONUSIDA</w:t>
            </w:r>
          </w:p>
        </w:tc>
        <w:tc>
          <w:tcPr>
            <w:tcW w:w="1984" w:type="dxa"/>
            <w:tcBorders>
              <w:top w:val="nil"/>
              <w:left w:val="single" w:sz="4" w:space="0" w:color="auto"/>
              <w:bottom w:val="single" w:sz="4" w:space="0" w:color="auto"/>
              <w:right w:val="single" w:sz="4" w:space="0" w:color="auto"/>
            </w:tcBorders>
            <w:shd w:val="clear" w:color="000000" w:fill="FFFFFF"/>
          </w:tcPr>
          <w:p w14:paraId="53C4604E" w14:textId="77777777" w:rsidR="00C76773" w:rsidRPr="00C76773" w:rsidRDefault="00C76773" w:rsidP="00C76773">
            <w:pPr>
              <w:jc w:val="center"/>
              <w:rPr>
                <w:lang w:val="fr-FR"/>
              </w:rPr>
            </w:pPr>
            <w:r w:rsidRPr="00C76773">
              <w:rPr>
                <w:lang w:val="fr-FR"/>
              </w:rPr>
              <w:t>1 950 000</w:t>
            </w:r>
          </w:p>
        </w:tc>
        <w:tc>
          <w:tcPr>
            <w:tcW w:w="1843" w:type="dxa"/>
            <w:shd w:val="clear" w:color="auto" w:fill="auto"/>
          </w:tcPr>
          <w:p w14:paraId="2FAF7F15" w14:textId="77777777" w:rsidR="00C76773" w:rsidRPr="00C76773" w:rsidRDefault="00C76773" w:rsidP="00C76773">
            <w:pPr>
              <w:jc w:val="center"/>
              <w:rPr>
                <w:lang w:val="fr-FR"/>
              </w:rPr>
            </w:pPr>
            <w:r w:rsidRPr="00C76773">
              <w:rPr>
                <w:lang w:val="fr-FR"/>
              </w:rPr>
              <w:t>1 950 000</w:t>
            </w:r>
          </w:p>
        </w:tc>
        <w:tc>
          <w:tcPr>
            <w:tcW w:w="2268" w:type="dxa"/>
            <w:tcBorders>
              <w:top w:val="nil"/>
              <w:left w:val="single" w:sz="4" w:space="0" w:color="auto"/>
              <w:bottom w:val="single" w:sz="4" w:space="0" w:color="auto"/>
              <w:right w:val="single" w:sz="4" w:space="0" w:color="auto"/>
            </w:tcBorders>
            <w:shd w:val="clear" w:color="000000" w:fill="FFFFFF"/>
          </w:tcPr>
          <w:p w14:paraId="7AAB0DEF" w14:textId="77777777" w:rsidR="00C76773" w:rsidRPr="00C76773" w:rsidRDefault="00C76773" w:rsidP="00C76773">
            <w:pPr>
              <w:jc w:val="center"/>
              <w:rPr>
                <w:lang w:val="fr-FR"/>
              </w:rPr>
            </w:pPr>
            <w:r w:rsidRPr="00C76773">
              <w:rPr>
                <w:lang w:val="fr-FR"/>
              </w:rPr>
              <w:t>0</w:t>
            </w:r>
          </w:p>
        </w:tc>
      </w:tr>
      <w:tr w:rsidR="00C76773" w:rsidRPr="00C76773" w14:paraId="451C5E36" w14:textId="77777777" w:rsidTr="00FF2E79">
        <w:tc>
          <w:tcPr>
            <w:tcW w:w="5954" w:type="dxa"/>
            <w:vMerge/>
            <w:tcBorders>
              <w:right w:val="single" w:sz="4" w:space="0" w:color="auto"/>
            </w:tcBorders>
          </w:tcPr>
          <w:p w14:paraId="06CFDF0E" w14:textId="77777777" w:rsidR="00C76773" w:rsidRPr="00C76773" w:rsidRDefault="00C76773" w:rsidP="00C76773">
            <w:pPr>
              <w:rPr>
                <w:rFonts w:ascii="Calibri" w:hAnsi="Calibri" w:cs="Calibri"/>
                <w:b/>
                <w:bCs/>
                <w:color w:val="000000"/>
                <w:sz w:val="20"/>
                <w:szCs w:val="20"/>
                <w:lang w:val="fr-FR"/>
              </w:rPr>
            </w:pPr>
          </w:p>
        </w:tc>
        <w:tc>
          <w:tcPr>
            <w:tcW w:w="1843" w:type="dxa"/>
            <w:tcBorders>
              <w:top w:val="nil"/>
              <w:left w:val="single" w:sz="4" w:space="0" w:color="auto"/>
              <w:bottom w:val="nil"/>
              <w:right w:val="single" w:sz="4" w:space="0" w:color="auto"/>
            </w:tcBorders>
            <w:shd w:val="clear" w:color="000000" w:fill="FFFFFF"/>
            <w:vAlign w:val="center"/>
          </w:tcPr>
          <w:p w14:paraId="6FACD062" w14:textId="77777777" w:rsidR="00C76773" w:rsidRPr="00C76773" w:rsidRDefault="00C76773" w:rsidP="00C76773">
            <w:pPr>
              <w:rPr>
                <w:rFonts w:ascii="Calibri" w:hAnsi="Calibri" w:cs="Calibri"/>
                <w:b/>
                <w:bCs/>
                <w:color w:val="000000"/>
                <w:sz w:val="20"/>
                <w:szCs w:val="20"/>
                <w:lang w:val="fr-FR"/>
              </w:rPr>
            </w:pPr>
            <w:r w:rsidRPr="00C76773">
              <w:rPr>
                <w:rFonts w:ascii="Calibri" w:hAnsi="Calibri" w:cs="Calibri"/>
                <w:b/>
                <w:bCs/>
                <w:color w:val="000000"/>
                <w:sz w:val="20"/>
                <w:szCs w:val="20"/>
                <w:lang w:val="fr-FR"/>
              </w:rPr>
              <w:t>FAO</w:t>
            </w:r>
          </w:p>
        </w:tc>
        <w:tc>
          <w:tcPr>
            <w:tcW w:w="1984" w:type="dxa"/>
            <w:tcBorders>
              <w:top w:val="nil"/>
              <w:left w:val="single" w:sz="4" w:space="0" w:color="auto"/>
              <w:bottom w:val="single" w:sz="4" w:space="0" w:color="auto"/>
              <w:right w:val="single" w:sz="4" w:space="0" w:color="auto"/>
            </w:tcBorders>
            <w:shd w:val="clear" w:color="000000" w:fill="FFFFFF"/>
          </w:tcPr>
          <w:p w14:paraId="53C33790" w14:textId="77777777" w:rsidR="00C76773" w:rsidRPr="00C76773" w:rsidRDefault="00C76773" w:rsidP="00C76773">
            <w:pPr>
              <w:jc w:val="center"/>
              <w:rPr>
                <w:lang w:val="fr-FR"/>
              </w:rPr>
            </w:pPr>
            <w:r w:rsidRPr="00C76773">
              <w:rPr>
                <w:lang w:val="fr-FR"/>
              </w:rPr>
              <w:t>6 645 000</w:t>
            </w:r>
          </w:p>
        </w:tc>
        <w:tc>
          <w:tcPr>
            <w:tcW w:w="1843" w:type="dxa"/>
            <w:shd w:val="clear" w:color="auto" w:fill="auto"/>
          </w:tcPr>
          <w:p w14:paraId="033761D0" w14:textId="77777777" w:rsidR="00C76773" w:rsidRPr="00C76773" w:rsidRDefault="00C76773" w:rsidP="00C76773">
            <w:pPr>
              <w:jc w:val="center"/>
              <w:rPr>
                <w:lang w:val="fr-FR"/>
              </w:rPr>
            </w:pPr>
            <w:r w:rsidRPr="00C76773">
              <w:rPr>
                <w:lang w:val="fr-FR"/>
              </w:rPr>
              <w:t>0</w:t>
            </w:r>
          </w:p>
        </w:tc>
        <w:tc>
          <w:tcPr>
            <w:tcW w:w="2268" w:type="dxa"/>
            <w:tcBorders>
              <w:top w:val="nil"/>
              <w:left w:val="single" w:sz="4" w:space="0" w:color="auto"/>
              <w:bottom w:val="single" w:sz="4" w:space="0" w:color="auto"/>
              <w:right w:val="single" w:sz="4" w:space="0" w:color="auto"/>
            </w:tcBorders>
            <w:shd w:val="clear" w:color="000000" w:fill="FFFFFF"/>
          </w:tcPr>
          <w:p w14:paraId="7EB01B83" w14:textId="77777777" w:rsidR="00C76773" w:rsidRPr="00C76773" w:rsidRDefault="00C76773" w:rsidP="00C76773">
            <w:pPr>
              <w:jc w:val="center"/>
              <w:rPr>
                <w:lang w:val="fr-FR"/>
              </w:rPr>
            </w:pPr>
            <w:r w:rsidRPr="00C76773">
              <w:rPr>
                <w:lang w:val="fr-FR"/>
              </w:rPr>
              <w:t>6 645 000</w:t>
            </w:r>
          </w:p>
        </w:tc>
      </w:tr>
      <w:tr w:rsidR="00C76773" w:rsidRPr="00C76773" w14:paraId="7B43D1C8" w14:textId="77777777" w:rsidTr="00FF2E79">
        <w:tc>
          <w:tcPr>
            <w:tcW w:w="5954" w:type="dxa"/>
            <w:vMerge/>
            <w:tcBorders>
              <w:right w:val="single" w:sz="4" w:space="0" w:color="auto"/>
            </w:tcBorders>
          </w:tcPr>
          <w:p w14:paraId="6C57247E" w14:textId="77777777" w:rsidR="00C76773" w:rsidRPr="00C76773" w:rsidRDefault="00C76773" w:rsidP="00C76773">
            <w:pPr>
              <w:rPr>
                <w:rFonts w:ascii="Calibri" w:hAnsi="Calibri" w:cs="Calibri"/>
                <w:b/>
                <w:bCs/>
                <w:color w:val="000000" w:themeColor="text1"/>
                <w:sz w:val="20"/>
                <w:szCs w:val="20"/>
                <w:lang w:val="fr-FR"/>
              </w:rPr>
            </w:pPr>
          </w:p>
        </w:tc>
        <w:tc>
          <w:tcPr>
            <w:tcW w:w="1843" w:type="dxa"/>
            <w:tcBorders>
              <w:top w:val="single" w:sz="4" w:space="0" w:color="auto"/>
              <w:left w:val="single" w:sz="4" w:space="0" w:color="auto"/>
              <w:bottom w:val="nil"/>
              <w:right w:val="single" w:sz="4" w:space="0" w:color="auto"/>
            </w:tcBorders>
            <w:shd w:val="clear" w:color="000000" w:fill="FFFFFF"/>
            <w:vAlign w:val="center"/>
          </w:tcPr>
          <w:p w14:paraId="661FDEAC"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PAM</w:t>
            </w:r>
          </w:p>
        </w:tc>
        <w:tc>
          <w:tcPr>
            <w:tcW w:w="1984" w:type="dxa"/>
            <w:tcBorders>
              <w:top w:val="nil"/>
              <w:left w:val="single" w:sz="4" w:space="0" w:color="auto"/>
              <w:bottom w:val="single" w:sz="4" w:space="0" w:color="auto"/>
              <w:right w:val="single" w:sz="4" w:space="0" w:color="auto"/>
            </w:tcBorders>
            <w:shd w:val="clear" w:color="000000" w:fill="FFFFFF"/>
          </w:tcPr>
          <w:p w14:paraId="6FAE51B6" w14:textId="77777777" w:rsidR="00C76773" w:rsidRPr="00C76773" w:rsidRDefault="00C76773" w:rsidP="00C76773">
            <w:pPr>
              <w:jc w:val="center"/>
              <w:rPr>
                <w:color w:val="000000" w:themeColor="text1"/>
                <w:lang w:val="fr-FR"/>
              </w:rPr>
            </w:pPr>
            <w:r w:rsidRPr="00C76773">
              <w:rPr>
                <w:color w:val="000000" w:themeColor="text1"/>
                <w:lang w:val="fr-FR"/>
              </w:rPr>
              <w:t>145 537 875</w:t>
            </w:r>
          </w:p>
        </w:tc>
        <w:tc>
          <w:tcPr>
            <w:tcW w:w="1843" w:type="dxa"/>
            <w:shd w:val="clear" w:color="auto" w:fill="auto"/>
          </w:tcPr>
          <w:p w14:paraId="0D819C2C" w14:textId="77777777" w:rsidR="00C76773" w:rsidRPr="00C76773" w:rsidRDefault="00C76773" w:rsidP="00C76773">
            <w:pPr>
              <w:jc w:val="center"/>
              <w:rPr>
                <w:color w:val="000000" w:themeColor="text1"/>
                <w:lang w:val="fr-FR"/>
              </w:rPr>
            </w:pPr>
            <w:r w:rsidRPr="00C76773">
              <w:rPr>
                <w:color w:val="000000" w:themeColor="text1"/>
                <w:lang w:val="fr-FR"/>
              </w:rPr>
              <w:t>0</w:t>
            </w:r>
          </w:p>
        </w:tc>
        <w:tc>
          <w:tcPr>
            <w:tcW w:w="2268" w:type="dxa"/>
            <w:tcBorders>
              <w:top w:val="nil"/>
              <w:left w:val="single" w:sz="4" w:space="0" w:color="auto"/>
              <w:bottom w:val="single" w:sz="4" w:space="0" w:color="auto"/>
              <w:right w:val="single" w:sz="4" w:space="0" w:color="auto"/>
            </w:tcBorders>
            <w:shd w:val="clear" w:color="000000" w:fill="FFFFFF"/>
          </w:tcPr>
          <w:p w14:paraId="4050EA93" w14:textId="77777777" w:rsidR="00C76773" w:rsidRPr="00C76773" w:rsidRDefault="00C76773" w:rsidP="00C76773">
            <w:pPr>
              <w:jc w:val="center"/>
              <w:rPr>
                <w:color w:val="000000" w:themeColor="text1"/>
                <w:lang w:val="fr-FR"/>
              </w:rPr>
            </w:pPr>
            <w:r w:rsidRPr="00C76773">
              <w:rPr>
                <w:color w:val="000000" w:themeColor="text1"/>
                <w:lang w:val="fr-FR"/>
              </w:rPr>
              <w:t>145 537 875</w:t>
            </w:r>
          </w:p>
        </w:tc>
      </w:tr>
      <w:tr w:rsidR="00C76773" w:rsidRPr="00C76773" w14:paraId="5956DCE2" w14:textId="77777777" w:rsidTr="00FF2E79">
        <w:tc>
          <w:tcPr>
            <w:tcW w:w="5954" w:type="dxa"/>
            <w:vMerge/>
            <w:tcBorders>
              <w:right w:val="single" w:sz="4" w:space="0" w:color="auto"/>
            </w:tcBorders>
          </w:tcPr>
          <w:p w14:paraId="73D3D153" w14:textId="77777777" w:rsidR="00C76773" w:rsidRPr="00C76773" w:rsidRDefault="00C76773" w:rsidP="00C76773">
            <w:pPr>
              <w:rPr>
                <w:rFonts w:ascii="Calibri" w:hAnsi="Calibri" w:cs="Calibri"/>
                <w:b/>
                <w:bCs/>
                <w:color w:val="000000" w:themeColor="text1"/>
                <w:sz w:val="20"/>
                <w:szCs w:val="20"/>
                <w:lang w:val="fr-FR"/>
              </w:rPr>
            </w:pPr>
          </w:p>
        </w:tc>
        <w:tc>
          <w:tcPr>
            <w:tcW w:w="1843" w:type="dxa"/>
            <w:tcBorders>
              <w:top w:val="single" w:sz="4" w:space="0" w:color="auto"/>
              <w:left w:val="single" w:sz="4" w:space="0" w:color="auto"/>
              <w:bottom w:val="nil"/>
              <w:right w:val="single" w:sz="4" w:space="0" w:color="auto"/>
            </w:tcBorders>
            <w:shd w:val="clear" w:color="000000" w:fill="FFFFFF"/>
            <w:vAlign w:val="center"/>
          </w:tcPr>
          <w:p w14:paraId="20125E1B"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ECA</w:t>
            </w:r>
          </w:p>
        </w:tc>
        <w:tc>
          <w:tcPr>
            <w:tcW w:w="1984" w:type="dxa"/>
            <w:tcBorders>
              <w:top w:val="nil"/>
              <w:left w:val="single" w:sz="4" w:space="0" w:color="auto"/>
              <w:bottom w:val="single" w:sz="4" w:space="0" w:color="auto"/>
              <w:right w:val="single" w:sz="4" w:space="0" w:color="auto"/>
            </w:tcBorders>
            <w:shd w:val="clear" w:color="000000" w:fill="FFFFFF"/>
          </w:tcPr>
          <w:p w14:paraId="7BB0FC82" w14:textId="77777777" w:rsidR="00C76773" w:rsidRPr="00C76773" w:rsidRDefault="00C76773" w:rsidP="00C76773">
            <w:pPr>
              <w:jc w:val="center"/>
              <w:rPr>
                <w:color w:val="000000" w:themeColor="text1"/>
                <w:lang w:val="fr-FR"/>
              </w:rPr>
            </w:pPr>
            <w:r w:rsidRPr="00C76773">
              <w:rPr>
                <w:rFonts w:ascii="Calibri" w:eastAsia="Calibri" w:hAnsi="Calibri" w:cstheme="minorHAnsi"/>
                <w:color w:val="000000" w:themeColor="text1"/>
                <w:lang w:val="fr-FR" w:eastAsia="fr-FR"/>
              </w:rPr>
              <w:t>300 000</w:t>
            </w:r>
          </w:p>
        </w:tc>
        <w:tc>
          <w:tcPr>
            <w:tcW w:w="1843" w:type="dxa"/>
            <w:shd w:val="clear" w:color="auto" w:fill="auto"/>
          </w:tcPr>
          <w:p w14:paraId="4FD40B1A" w14:textId="77777777" w:rsidR="00C76773" w:rsidRPr="00C76773" w:rsidRDefault="00C76773" w:rsidP="00C76773">
            <w:pPr>
              <w:jc w:val="center"/>
              <w:rPr>
                <w:color w:val="000000" w:themeColor="text1"/>
                <w:lang w:val="fr-FR"/>
              </w:rPr>
            </w:pPr>
            <w:r w:rsidRPr="00C76773">
              <w:rPr>
                <w:rFonts w:ascii="Calibri" w:eastAsia="Calibri" w:hAnsi="Calibri" w:cstheme="minorHAnsi"/>
                <w:color w:val="000000" w:themeColor="text1"/>
                <w:lang w:val="fr-FR" w:eastAsia="fr-FR"/>
              </w:rPr>
              <w:t>189 750</w:t>
            </w:r>
          </w:p>
        </w:tc>
        <w:tc>
          <w:tcPr>
            <w:tcW w:w="2268" w:type="dxa"/>
            <w:tcBorders>
              <w:top w:val="nil"/>
              <w:left w:val="single" w:sz="4" w:space="0" w:color="auto"/>
              <w:bottom w:val="single" w:sz="4" w:space="0" w:color="auto"/>
              <w:right w:val="single" w:sz="4" w:space="0" w:color="auto"/>
            </w:tcBorders>
            <w:shd w:val="clear" w:color="000000" w:fill="FFFFFF"/>
          </w:tcPr>
          <w:p w14:paraId="14BAB24C" w14:textId="77777777" w:rsidR="00C76773" w:rsidRPr="00C76773" w:rsidRDefault="00C76773" w:rsidP="00C76773">
            <w:pPr>
              <w:jc w:val="center"/>
              <w:rPr>
                <w:color w:val="000000" w:themeColor="text1"/>
                <w:lang w:val="fr-FR"/>
              </w:rPr>
            </w:pPr>
            <w:r w:rsidRPr="00C76773">
              <w:rPr>
                <w:rFonts w:ascii="Calibri" w:eastAsia="Calibri" w:hAnsi="Calibri" w:cstheme="minorHAnsi"/>
                <w:color w:val="000000" w:themeColor="text1"/>
                <w:lang w:val="fr-FR" w:eastAsia="fr-FR"/>
              </w:rPr>
              <w:t>110 250</w:t>
            </w:r>
          </w:p>
        </w:tc>
      </w:tr>
      <w:tr w:rsidR="00C76773" w:rsidRPr="00C76773" w14:paraId="19AE3CB3" w14:textId="77777777" w:rsidTr="00FF2E79">
        <w:tc>
          <w:tcPr>
            <w:tcW w:w="5954" w:type="dxa"/>
            <w:tcBorders>
              <w:right w:val="single" w:sz="4" w:space="0" w:color="auto"/>
            </w:tcBorders>
            <w:shd w:val="clear" w:color="auto" w:fill="00B0F0"/>
          </w:tcPr>
          <w:p w14:paraId="7464AAAE"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Grand Total</w:t>
            </w:r>
          </w:p>
        </w:tc>
        <w:tc>
          <w:tcPr>
            <w:tcW w:w="1843" w:type="dxa"/>
            <w:shd w:val="clear" w:color="auto" w:fill="00B0F0"/>
          </w:tcPr>
          <w:p w14:paraId="54F4DA95" w14:textId="77777777" w:rsidR="00C76773" w:rsidRPr="00C76773" w:rsidRDefault="00C76773" w:rsidP="00C76773">
            <w:pPr>
              <w:rPr>
                <w:b/>
                <w:color w:val="000000" w:themeColor="text1"/>
                <w:u w:val="single"/>
                <w:lang w:val="fr-FR"/>
              </w:rPr>
            </w:pPr>
          </w:p>
        </w:tc>
        <w:tc>
          <w:tcPr>
            <w:tcW w:w="1984" w:type="dxa"/>
            <w:shd w:val="clear" w:color="auto" w:fill="00B0F0"/>
          </w:tcPr>
          <w:p w14:paraId="50726C41" w14:textId="77777777" w:rsidR="00C76773" w:rsidRPr="00C76773" w:rsidRDefault="00C76773" w:rsidP="00C76773">
            <w:pPr>
              <w:jc w:val="center"/>
              <w:rPr>
                <w:b/>
                <w:color w:val="000000" w:themeColor="text1"/>
                <w:lang w:val="fr-FR"/>
              </w:rPr>
            </w:pPr>
            <w:r w:rsidRPr="00C76773">
              <w:rPr>
                <w:rFonts w:ascii="Calibri" w:eastAsia="Calibri" w:hAnsi="Calibri" w:cstheme="minorHAnsi"/>
                <w:color w:val="000000" w:themeColor="text1"/>
                <w:lang w:val="fr-FR" w:eastAsia="fr-FR"/>
              </w:rPr>
              <w:t>792 398 762</w:t>
            </w:r>
          </w:p>
        </w:tc>
        <w:tc>
          <w:tcPr>
            <w:tcW w:w="1843" w:type="dxa"/>
            <w:shd w:val="clear" w:color="auto" w:fill="00B0F0"/>
          </w:tcPr>
          <w:p w14:paraId="50AFE98E" w14:textId="77777777" w:rsidR="00C76773" w:rsidRPr="00C76773" w:rsidRDefault="00C76773" w:rsidP="00C76773">
            <w:pPr>
              <w:jc w:val="center"/>
              <w:rPr>
                <w:b/>
                <w:color w:val="000000" w:themeColor="text1"/>
                <w:lang w:val="fr-FR"/>
              </w:rPr>
            </w:pPr>
            <w:r w:rsidRPr="00C76773">
              <w:rPr>
                <w:rFonts w:ascii="Calibri" w:eastAsia="Calibri" w:hAnsi="Calibri" w:cstheme="minorHAnsi"/>
                <w:color w:val="000000" w:themeColor="text1"/>
                <w:lang w:val="fr-FR" w:eastAsia="fr-FR"/>
              </w:rPr>
              <w:t>167 977 810</w:t>
            </w:r>
          </w:p>
        </w:tc>
        <w:tc>
          <w:tcPr>
            <w:tcW w:w="2268" w:type="dxa"/>
            <w:shd w:val="clear" w:color="auto" w:fill="00B0F0"/>
          </w:tcPr>
          <w:p w14:paraId="079FD4AA" w14:textId="77777777" w:rsidR="00C76773" w:rsidRPr="00C76773" w:rsidRDefault="00C76773" w:rsidP="00C76773">
            <w:pPr>
              <w:jc w:val="center"/>
              <w:rPr>
                <w:b/>
                <w:color w:val="000000" w:themeColor="text1"/>
                <w:lang w:val="fr-FR"/>
              </w:rPr>
            </w:pPr>
            <w:r w:rsidRPr="00C76773">
              <w:rPr>
                <w:rFonts w:ascii="Calibri" w:eastAsia="Calibri" w:hAnsi="Calibri" w:cstheme="minorHAnsi"/>
                <w:color w:val="000000" w:themeColor="text1"/>
                <w:lang w:val="fr-FR" w:eastAsia="fr-FR"/>
              </w:rPr>
              <w:t>624 420 952</w:t>
            </w:r>
          </w:p>
        </w:tc>
      </w:tr>
    </w:tbl>
    <w:p w14:paraId="4C5B68AE" w14:textId="77777777" w:rsidR="00C76773" w:rsidRPr="00C76773" w:rsidRDefault="00C76773" w:rsidP="00C76773">
      <w:pPr>
        <w:rPr>
          <w:b/>
          <w:color w:val="000000" w:themeColor="text1"/>
          <w:lang w:val="fr-FR"/>
        </w:rPr>
      </w:pPr>
    </w:p>
    <w:p w14:paraId="69CBCA41" w14:textId="77777777" w:rsidR="00C76773" w:rsidRPr="00C76773" w:rsidRDefault="00C76773" w:rsidP="00C76773">
      <w:pPr>
        <w:numPr>
          <w:ilvl w:val="0"/>
          <w:numId w:val="6"/>
        </w:numPr>
        <w:spacing w:after="120" w:line="252" w:lineRule="auto"/>
        <w:contextualSpacing/>
        <w:rPr>
          <w:rFonts w:eastAsia="MS Mincho" w:cstheme="minorHAnsi"/>
          <w:b/>
          <w:lang w:val="fr-FR"/>
        </w:rPr>
      </w:pPr>
      <w:r w:rsidRPr="00C76773">
        <w:rPr>
          <w:rFonts w:eastAsia="MS Mincho" w:cstheme="minorHAnsi"/>
          <w:b/>
          <w:lang w:val="fr-FR"/>
        </w:rPr>
        <w:t>Tableau récapitulatif du budget par agence pour l’effet 3</w:t>
      </w:r>
    </w:p>
    <w:tbl>
      <w:tblPr>
        <w:tblStyle w:val="Grilledutableau32"/>
        <w:tblW w:w="13892" w:type="dxa"/>
        <w:tblInd w:w="-5" w:type="dxa"/>
        <w:tblLook w:val="04A0" w:firstRow="1" w:lastRow="0" w:firstColumn="1" w:lastColumn="0" w:noHBand="0" w:noVBand="1"/>
      </w:tblPr>
      <w:tblGrid>
        <w:gridCol w:w="5954"/>
        <w:gridCol w:w="1843"/>
        <w:gridCol w:w="1984"/>
        <w:gridCol w:w="1843"/>
        <w:gridCol w:w="2268"/>
      </w:tblGrid>
      <w:tr w:rsidR="00C76773" w:rsidRPr="00C76773" w14:paraId="08FA5C24" w14:textId="77777777" w:rsidTr="00FF2E79">
        <w:tc>
          <w:tcPr>
            <w:tcW w:w="13892" w:type="dxa"/>
            <w:gridSpan w:val="5"/>
            <w:shd w:val="clear" w:color="auto" w:fill="C5E0B3" w:themeFill="accent6" w:themeFillTint="66"/>
          </w:tcPr>
          <w:p w14:paraId="4A1B00CC" w14:textId="77777777" w:rsidR="00C76773" w:rsidRPr="00C76773" w:rsidRDefault="00C76773" w:rsidP="00C76773">
            <w:pPr>
              <w:jc w:val="center"/>
              <w:rPr>
                <w:b/>
                <w:lang w:val="fr-FR"/>
              </w:rPr>
            </w:pPr>
            <w:r w:rsidRPr="00C76773">
              <w:rPr>
                <w:b/>
                <w:lang w:val="fr-FR"/>
              </w:rPr>
              <w:t>Résumé de la contribution totale de chaque agence sur l’effet 3</w:t>
            </w:r>
          </w:p>
        </w:tc>
      </w:tr>
      <w:tr w:rsidR="00C76773" w:rsidRPr="00C76773" w14:paraId="4B21A276" w14:textId="77777777" w:rsidTr="00FF2E79">
        <w:tc>
          <w:tcPr>
            <w:tcW w:w="5954" w:type="dxa"/>
            <w:shd w:val="clear" w:color="auto" w:fill="D9E2F3" w:themeFill="accent1" w:themeFillTint="33"/>
            <w:vAlign w:val="center"/>
          </w:tcPr>
          <w:p w14:paraId="07AD963E" w14:textId="77777777" w:rsidR="00C76773" w:rsidRPr="00C76773" w:rsidRDefault="00C76773" w:rsidP="00C76773">
            <w:pPr>
              <w:jc w:val="center"/>
              <w:rPr>
                <w:rFonts w:ascii="Calibri" w:hAnsi="Calibri" w:cs="Calibri"/>
                <w:b/>
                <w:bCs/>
                <w:color w:val="000000" w:themeColor="text1"/>
                <w:sz w:val="20"/>
                <w:szCs w:val="20"/>
                <w:lang w:val="fr-FR"/>
              </w:rPr>
            </w:pPr>
          </w:p>
        </w:tc>
        <w:tc>
          <w:tcPr>
            <w:tcW w:w="1843" w:type="dxa"/>
            <w:shd w:val="clear" w:color="auto" w:fill="D9E2F3" w:themeFill="accent1" w:themeFillTint="33"/>
            <w:vAlign w:val="center"/>
          </w:tcPr>
          <w:p w14:paraId="29696EBD" w14:textId="77777777" w:rsidR="00C76773" w:rsidRPr="00C76773" w:rsidRDefault="00C76773" w:rsidP="00C76773">
            <w:pPr>
              <w:jc w:val="center"/>
              <w:rPr>
                <w:b/>
                <w:color w:val="000000" w:themeColor="text1"/>
                <w:lang w:val="fr-FR"/>
              </w:rPr>
            </w:pPr>
            <w:r w:rsidRPr="00C76773">
              <w:rPr>
                <w:b/>
                <w:color w:val="000000" w:themeColor="text1"/>
                <w:lang w:val="fr-FR"/>
              </w:rPr>
              <w:t>AGENCES</w:t>
            </w:r>
          </w:p>
        </w:tc>
        <w:tc>
          <w:tcPr>
            <w:tcW w:w="1984" w:type="dxa"/>
            <w:shd w:val="clear" w:color="auto" w:fill="D9E2F3" w:themeFill="accent1" w:themeFillTint="33"/>
            <w:vAlign w:val="center"/>
          </w:tcPr>
          <w:p w14:paraId="4CCA1490" w14:textId="77777777" w:rsidR="00C76773" w:rsidRPr="00C76773" w:rsidRDefault="00C76773" w:rsidP="00C76773">
            <w:pPr>
              <w:jc w:val="center"/>
              <w:rPr>
                <w:b/>
                <w:color w:val="000000" w:themeColor="text1"/>
                <w:lang w:val="fr-FR"/>
              </w:rPr>
            </w:pPr>
            <w:r w:rsidRPr="00C76773">
              <w:rPr>
                <w:b/>
                <w:color w:val="000000" w:themeColor="text1"/>
                <w:lang w:val="fr-FR"/>
              </w:rPr>
              <w:t>RESSOURCES PRÉVISIONNELLES</w:t>
            </w:r>
          </w:p>
        </w:tc>
        <w:tc>
          <w:tcPr>
            <w:tcW w:w="1843" w:type="dxa"/>
            <w:shd w:val="clear" w:color="auto" w:fill="D9E2F3" w:themeFill="accent1" w:themeFillTint="33"/>
            <w:vAlign w:val="center"/>
          </w:tcPr>
          <w:p w14:paraId="7F83B239" w14:textId="77777777" w:rsidR="00C76773" w:rsidRPr="00C76773" w:rsidRDefault="00C76773" w:rsidP="00C76773">
            <w:pPr>
              <w:jc w:val="center"/>
              <w:rPr>
                <w:b/>
                <w:color w:val="000000" w:themeColor="text1"/>
                <w:lang w:val="fr-FR"/>
              </w:rPr>
            </w:pPr>
            <w:r w:rsidRPr="00C76773">
              <w:rPr>
                <w:b/>
                <w:color w:val="000000" w:themeColor="text1"/>
                <w:lang w:val="fr-FR"/>
              </w:rPr>
              <w:t>RESSOURCES DISPONIBLES</w:t>
            </w:r>
          </w:p>
        </w:tc>
        <w:tc>
          <w:tcPr>
            <w:tcW w:w="2268" w:type="dxa"/>
            <w:shd w:val="clear" w:color="auto" w:fill="D9E2F3" w:themeFill="accent1" w:themeFillTint="33"/>
            <w:vAlign w:val="center"/>
          </w:tcPr>
          <w:p w14:paraId="7A5933B5" w14:textId="77777777" w:rsidR="00C76773" w:rsidRPr="00C76773" w:rsidRDefault="00C76773" w:rsidP="00C76773">
            <w:pPr>
              <w:jc w:val="center"/>
              <w:rPr>
                <w:b/>
                <w:color w:val="000000" w:themeColor="text1"/>
                <w:lang w:val="fr-FR"/>
              </w:rPr>
            </w:pPr>
            <w:r w:rsidRPr="00C76773">
              <w:rPr>
                <w:b/>
                <w:color w:val="000000" w:themeColor="text1"/>
                <w:lang w:val="fr-FR"/>
              </w:rPr>
              <w:t>RESSOURCES À MOBILISER</w:t>
            </w:r>
          </w:p>
        </w:tc>
      </w:tr>
      <w:tr w:rsidR="00C76773" w:rsidRPr="00C76773" w14:paraId="42959FCF" w14:textId="77777777" w:rsidTr="00FF2E79">
        <w:tc>
          <w:tcPr>
            <w:tcW w:w="5954" w:type="dxa"/>
            <w:vMerge w:val="restart"/>
            <w:shd w:val="clear" w:color="000000" w:fill="FFFFFF"/>
            <w:vAlign w:val="center"/>
          </w:tcPr>
          <w:p w14:paraId="64625E82" w14:textId="77777777" w:rsidR="00C76773" w:rsidRPr="00C76773" w:rsidRDefault="00C76773" w:rsidP="00C76773">
            <w:pPr>
              <w:jc w:val="both"/>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Effet 3 :  D’ici 2027, les populations les plus vulnérables particulièrement les femmes, les filles, les garçons et les personnes avec des besoins spécifiques, améliorent : leur sécurité alimentaire et nutritionnelle, la gestion des ressources naturelles et du cadre de vie, et renforcent leur résilience aux changements climatiques y compris dans les zones affectées par les conflits et les catastrophes</w:t>
            </w:r>
            <w:r w:rsidRPr="00C76773">
              <w:rPr>
                <w:rFonts w:ascii="Calibri" w:hAnsi="Calibri" w:cs="Calibri"/>
                <w:bCs/>
                <w:color w:val="000000" w:themeColor="text1"/>
                <w:sz w:val="20"/>
                <w:szCs w:val="20"/>
                <w:lang w:val="fr-FR"/>
              </w:rPr>
              <w:t>.</w:t>
            </w:r>
          </w:p>
        </w:tc>
        <w:tc>
          <w:tcPr>
            <w:tcW w:w="1843" w:type="dxa"/>
            <w:shd w:val="clear" w:color="000000" w:fill="FFFFFF"/>
            <w:vAlign w:val="center"/>
          </w:tcPr>
          <w:p w14:paraId="2CD092AB"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PAM</w:t>
            </w:r>
          </w:p>
        </w:tc>
        <w:tc>
          <w:tcPr>
            <w:tcW w:w="1984" w:type="dxa"/>
            <w:shd w:val="clear" w:color="auto" w:fill="auto"/>
            <w:vAlign w:val="center"/>
          </w:tcPr>
          <w:p w14:paraId="5897841C"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1 014 091 101</w:t>
            </w:r>
          </w:p>
        </w:tc>
        <w:tc>
          <w:tcPr>
            <w:tcW w:w="1843" w:type="dxa"/>
            <w:shd w:val="clear" w:color="auto" w:fill="auto"/>
            <w:vAlign w:val="center"/>
          </w:tcPr>
          <w:p w14:paraId="47B405C8"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0</w:t>
            </w:r>
          </w:p>
        </w:tc>
        <w:tc>
          <w:tcPr>
            <w:tcW w:w="2268" w:type="dxa"/>
            <w:shd w:val="clear" w:color="auto" w:fill="auto"/>
            <w:vAlign w:val="center"/>
          </w:tcPr>
          <w:p w14:paraId="604E9ACD"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1 014 091 101</w:t>
            </w:r>
          </w:p>
        </w:tc>
      </w:tr>
      <w:tr w:rsidR="00C76773" w:rsidRPr="00C76773" w14:paraId="005595E4" w14:textId="77777777" w:rsidTr="00FF2E79">
        <w:tc>
          <w:tcPr>
            <w:tcW w:w="5954" w:type="dxa"/>
            <w:vMerge/>
            <w:shd w:val="clear" w:color="auto" w:fill="auto"/>
            <w:vAlign w:val="center"/>
          </w:tcPr>
          <w:p w14:paraId="0120B347"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5E8A4D8F"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FAO</w:t>
            </w:r>
          </w:p>
        </w:tc>
        <w:tc>
          <w:tcPr>
            <w:tcW w:w="1984" w:type="dxa"/>
            <w:shd w:val="clear" w:color="auto" w:fill="auto"/>
            <w:vAlign w:val="center"/>
          </w:tcPr>
          <w:p w14:paraId="7ACE4B93"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65 000 000</w:t>
            </w:r>
          </w:p>
        </w:tc>
        <w:tc>
          <w:tcPr>
            <w:tcW w:w="1843" w:type="dxa"/>
            <w:shd w:val="clear" w:color="auto" w:fill="auto"/>
            <w:vAlign w:val="center"/>
          </w:tcPr>
          <w:p w14:paraId="57364FE5"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8 050 000</w:t>
            </w:r>
          </w:p>
        </w:tc>
        <w:tc>
          <w:tcPr>
            <w:tcW w:w="2268" w:type="dxa"/>
            <w:shd w:val="clear" w:color="auto" w:fill="auto"/>
            <w:vAlign w:val="center"/>
          </w:tcPr>
          <w:p w14:paraId="59A3EA05"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56 950 000</w:t>
            </w:r>
          </w:p>
        </w:tc>
      </w:tr>
      <w:tr w:rsidR="00C76773" w:rsidRPr="00C76773" w14:paraId="74EE16B0" w14:textId="77777777" w:rsidTr="00FF2E79">
        <w:tc>
          <w:tcPr>
            <w:tcW w:w="5954" w:type="dxa"/>
            <w:vMerge/>
            <w:shd w:val="clear" w:color="auto" w:fill="auto"/>
            <w:vAlign w:val="center"/>
          </w:tcPr>
          <w:p w14:paraId="6E63F7A9"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0C20F234"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UNHCR</w:t>
            </w:r>
          </w:p>
        </w:tc>
        <w:tc>
          <w:tcPr>
            <w:tcW w:w="1984" w:type="dxa"/>
            <w:shd w:val="clear" w:color="auto" w:fill="auto"/>
            <w:vAlign w:val="center"/>
          </w:tcPr>
          <w:p w14:paraId="66F874A7"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48 295 348</w:t>
            </w:r>
          </w:p>
        </w:tc>
        <w:tc>
          <w:tcPr>
            <w:tcW w:w="1843" w:type="dxa"/>
            <w:shd w:val="clear" w:color="auto" w:fill="auto"/>
            <w:vAlign w:val="center"/>
          </w:tcPr>
          <w:p w14:paraId="64A01A9C"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20 284 046</w:t>
            </w:r>
          </w:p>
        </w:tc>
        <w:tc>
          <w:tcPr>
            <w:tcW w:w="2268" w:type="dxa"/>
            <w:shd w:val="clear" w:color="auto" w:fill="auto"/>
            <w:vAlign w:val="center"/>
          </w:tcPr>
          <w:p w14:paraId="6D29BABF"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28 011 302</w:t>
            </w:r>
          </w:p>
        </w:tc>
      </w:tr>
      <w:tr w:rsidR="00C76773" w:rsidRPr="00C76773" w14:paraId="26A7401D" w14:textId="77777777" w:rsidTr="00FF2E79">
        <w:tc>
          <w:tcPr>
            <w:tcW w:w="5954" w:type="dxa"/>
            <w:vMerge/>
            <w:shd w:val="clear" w:color="auto" w:fill="auto"/>
            <w:vAlign w:val="center"/>
          </w:tcPr>
          <w:p w14:paraId="6CE94DF4"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4D6078C2"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FIDA</w:t>
            </w:r>
          </w:p>
        </w:tc>
        <w:tc>
          <w:tcPr>
            <w:tcW w:w="1984" w:type="dxa"/>
            <w:shd w:val="clear" w:color="auto" w:fill="auto"/>
            <w:vAlign w:val="center"/>
          </w:tcPr>
          <w:p w14:paraId="090592B5"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536 394 975</w:t>
            </w:r>
          </w:p>
        </w:tc>
        <w:tc>
          <w:tcPr>
            <w:tcW w:w="1843" w:type="dxa"/>
            <w:shd w:val="clear" w:color="auto" w:fill="auto"/>
            <w:vAlign w:val="center"/>
          </w:tcPr>
          <w:p w14:paraId="35D9D045"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0</w:t>
            </w:r>
          </w:p>
        </w:tc>
        <w:tc>
          <w:tcPr>
            <w:tcW w:w="2268" w:type="dxa"/>
            <w:shd w:val="clear" w:color="auto" w:fill="auto"/>
            <w:vAlign w:val="center"/>
          </w:tcPr>
          <w:p w14:paraId="0017A87C"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536 394 975</w:t>
            </w:r>
          </w:p>
        </w:tc>
      </w:tr>
      <w:tr w:rsidR="00C76773" w:rsidRPr="00C76773" w14:paraId="6CCD80A9" w14:textId="77777777" w:rsidTr="00FF2E79">
        <w:tc>
          <w:tcPr>
            <w:tcW w:w="5954" w:type="dxa"/>
            <w:vMerge/>
            <w:shd w:val="clear" w:color="auto" w:fill="auto"/>
            <w:vAlign w:val="center"/>
          </w:tcPr>
          <w:p w14:paraId="795372AC"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11632BAB"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UNCDF</w:t>
            </w:r>
          </w:p>
        </w:tc>
        <w:tc>
          <w:tcPr>
            <w:tcW w:w="1984" w:type="dxa"/>
            <w:shd w:val="clear" w:color="auto" w:fill="auto"/>
            <w:vAlign w:val="center"/>
          </w:tcPr>
          <w:p w14:paraId="248F0A47"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6 200 000</w:t>
            </w:r>
          </w:p>
        </w:tc>
        <w:tc>
          <w:tcPr>
            <w:tcW w:w="1843" w:type="dxa"/>
            <w:shd w:val="clear" w:color="auto" w:fill="auto"/>
            <w:vAlign w:val="center"/>
          </w:tcPr>
          <w:p w14:paraId="1E8A0064"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2 850 000</w:t>
            </w:r>
          </w:p>
        </w:tc>
        <w:tc>
          <w:tcPr>
            <w:tcW w:w="2268" w:type="dxa"/>
            <w:shd w:val="clear" w:color="auto" w:fill="auto"/>
            <w:vAlign w:val="center"/>
          </w:tcPr>
          <w:p w14:paraId="2F3DB174"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3 350 000</w:t>
            </w:r>
          </w:p>
        </w:tc>
      </w:tr>
      <w:tr w:rsidR="00C76773" w:rsidRPr="00C76773" w14:paraId="2239DEFC" w14:textId="77777777" w:rsidTr="00FF2E79">
        <w:tc>
          <w:tcPr>
            <w:tcW w:w="5954" w:type="dxa"/>
            <w:vMerge/>
            <w:shd w:val="clear" w:color="auto" w:fill="auto"/>
            <w:vAlign w:val="center"/>
          </w:tcPr>
          <w:p w14:paraId="22CDC536"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4B137F29"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ONUFEMME</w:t>
            </w:r>
          </w:p>
        </w:tc>
        <w:tc>
          <w:tcPr>
            <w:tcW w:w="1984" w:type="dxa"/>
            <w:shd w:val="clear" w:color="auto" w:fill="auto"/>
            <w:vAlign w:val="center"/>
          </w:tcPr>
          <w:p w14:paraId="460219DE"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21 120 476</w:t>
            </w:r>
          </w:p>
        </w:tc>
        <w:tc>
          <w:tcPr>
            <w:tcW w:w="1843" w:type="dxa"/>
            <w:shd w:val="clear" w:color="auto" w:fill="auto"/>
            <w:vAlign w:val="center"/>
          </w:tcPr>
          <w:p w14:paraId="59A7288C"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3 741 174</w:t>
            </w:r>
          </w:p>
        </w:tc>
        <w:tc>
          <w:tcPr>
            <w:tcW w:w="2268" w:type="dxa"/>
            <w:shd w:val="clear" w:color="auto" w:fill="auto"/>
            <w:vAlign w:val="center"/>
          </w:tcPr>
          <w:p w14:paraId="7CCB66F6"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17 379 301</w:t>
            </w:r>
          </w:p>
        </w:tc>
      </w:tr>
      <w:tr w:rsidR="00C76773" w:rsidRPr="00C76773" w14:paraId="5083D289" w14:textId="77777777" w:rsidTr="00FF2E79">
        <w:tc>
          <w:tcPr>
            <w:tcW w:w="5954" w:type="dxa"/>
            <w:vMerge/>
            <w:shd w:val="clear" w:color="auto" w:fill="auto"/>
            <w:vAlign w:val="center"/>
          </w:tcPr>
          <w:p w14:paraId="212C2784"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35F4AEBF"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PNUD</w:t>
            </w:r>
          </w:p>
        </w:tc>
        <w:tc>
          <w:tcPr>
            <w:tcW w:w="1984" w:type="dxa"/>
            <w:shd w:val="clear" w:color="auto" w:fill="auto"/>
            <w:vAlign w:val="center"/>
          </w:tcPr>
          <w:p w14:paraId="06E0AD48"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80 412 000</w:t>
            </w:r>
          </w:p>
        </w:tc>
        <w:tc>
          <w:tcPr>
            <w:tcW w:w="1843" w:type="dxa"/>
            <w:shd w:val="clear" w:color="auto" w:fill="auto"/>
            <w:vAlign w:val="center"/>
          </w:tcPr>
          <w:p w14:paraId="7464591A"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0</w:t>
            </w:r>
          </w:p>
        </w:tc>
        <w:tc>
          <w:tcPr>
            <w:tcW w:w="2268" w:type="dxa"/>
            <w:shd w:val="clear" w:color="auto" w:fill="auto"/>
            <w:vAlign w:val="center"/>
          </w:tcPr>
          <w:p w14:paraId="48BB3241"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80 412 000</w:t>
            </w:r>
          </w:p>
        </w:tc>
      </w:tr>
      <w:tr w:rsidR="00C76773" w:rsidRPr="00C76773" w14:paraId="28EA9FFF" w14:textId="77777777" w:rsidTr="00FF2E79">
        <w:trPr>
          <w:trHeight w:val="351"/>
        </w:trPr>
        <w:tc>
          <w:tcPr>
            <w:tcW w:w="5954" w:type="dxa"/>
            <w:vMerge/>
            <w:shd w:val="clear" w:color="auto" w:fill="auto"/>
            <w:vAlign w:val="center"/>
          </w:tcPr>
          <w:p w14:paraId="6C30B353"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235C6406" w14:textId="77777777" w:rsidR="00C76773" w:rsidRPr="00C76773" w:rsidRDefault="00C76773" w:rsidP="00C76773">
            <w:pPr>
              <w:spacing w:line="252" w:lineRule="auto"/>
              <w:rPr>
                <w:rFonts w:ascii="Calibri" w:eastAsia="Calibri" w:hAnsi="Calibri" w:cstheme="minorHAnsi"/>
                <w:b/>
                <w:color w:val="000000" w:themeColor="text1"/>
                <w:sz w:val="20"/>
                <w:szCs w:val="20"/>
                <w:lang w:val="fr-FR"/>
              </w:rPr>
            </w:pPr>
            <w:r w:rsidRPr="00C76773">
              <w:rPr>
                <w:rFonts w:ascii="Calibri" w:eastAsia="Calibri" w:hAnsi="Calibri" w:cstheme="minorHAnsi"/>
                <w:b/>
                <w:color w:val="000000" w:themeColor="text1"/>
                <w:sz w:val="20"/>
                <w:szCs w:val="20"/>
                <w:lang w:val="fr-FR"/>
              </w:rPr>
              <w:t>UNESCO</w:t>
            </w:r>
          </w:p>
        </w:tc>
        <w:tc>
          <w:tcPr>
            <w:tcW w:w="1984" w:type="dxa"/>
            <w:shd w:val="clear" w:color="auto" w:fill="auto"/>
            <w:vAlign w:val="center"/>
          </w:tcPr>
          <w:p w14:paraId="2A76112C" w14:textId="77777777" w:rsidR="00C76773" w:rsidRPr="00C76773" w:rsidRDefault="00C76773" w:rsidP="00C76773">
            <w:pPr>
              <w:spacing w:line="252" w:lineRule="auto"/>
              <w:jc w:val="center"/>
              <w:rPr>
                <w:rFonts w:ascii="Calibri" w:eastAsia="Calibri" w:hAnsi="Calibri" w:cstheme="minorHAnsi"/>
                <w:color w:val="000000" w:themeColor="text1"/>
                <w:lang w:val="fr-FR" w:eastAsia="fr-FR"/>
              </w:rPr>
            </w:pPr>
            <w:r w:rsidRPr="00C76773">
              <w:rPr>
                <w:rFonts w:ascii="Calibri" w:eastAsia="Calibri" w:hAnsi="Calibri" w:cs="Calibri"/>
                <w:color w:val="000000"/>
                <w:lang w:val="fr-FR" w:eastAsia="fr-FR"/>
              </w:rPr>
              <w:t>22000</w:t>
            </w:r>
          </w:p>
        </w:tc>
        <w:tc>
          <w:tcPr>
            <w:tcW w:w="1843" w:type="dxa"/>
            <w:shd w:val="clear" w:color="auto" w:fill="auto"/>
            <w:vAlign w:val="center"/>
          </w:tcPr>
          <w:p w14:paraId="0E7D9A68" w14:textId="77777777" w:rsidR="00C76773" w:rsidRPr="00C76773" w:rsidRDefault="00C76773" w:rsidP="00C76773">
            <w:pPr>
              <w:spacing w:line="252" w:lineRule="auto"/>
              <w:jc w:val="center"/>
              <w:rPr>
                <w:rFonts w:ascii="Calibri" w:eastAsia="Calibri" w:hAnsi="Calibri" w:cstheme="minorHAnsi"/>
                <w:color w:val="000000" w:themeColor="text1"/>
                <w:lang w:val="fr-FR" w:eastAsia="fr-FR"/>
              </w:rPr>
            </w:pPr>
            <w:r w:rsidRPr="00C76773">
              <w:rPr>
                <w:rFonts w:ascii="Calibri" w:eastAsia="Calibri" w:hAnsi="Calibri" w:cs="Calibri"/>
                <w:color w:val="000000"/>
                <w:lang w:val="fr-FR" w:eastAsia="fr-FR"/>
              </w:rPr>
              <w:t>22000</w:t>
            </w:r>
          </w:p>
        </w:tc>
        <w:tc>
          <w:tcPr>
            <w:tcW w:w="2268" w:type="dxa"/>
            <w:shd w:val="clear" w:color="auto" w:fill="auto"/>
            <w:vAlign w:val="center"/>
          </w:tcPr>
          <w:p w14:paraId="03993DF5" w14:textId="77777777" w:rsidR="00C76773" w:rsidRPr="00C76773" w:rsidRDefault="00C76773" w:rsidP="00C76773">
            <w:pPr>
              <w:spacing w:line="252" w:lineRule="auto"/>
              <w:jc w:val="center"/>
              <w:rPr>
                <w:rFonts w:ascii="Calibri" w:eastAsia="Calibri" w:hAnsi="Calibri" w:cstheme="minorHAnsi"/>
                <w:color w:val="000000" w:themeColor="text1"/>
                <w:lang w:val="fr-FR" w:eastAsia="fr-FR"/>
              </w:rPr>
            </w:pPr>
            <w:r w:rsidRPr="00C76773">
              <w:rPr>
                <w:rFonts w:ascii="Calibri" w:eastAsia="Calibri" w:hAnsi="Calibri" w:cs="Calibri"/>
                <w:color w:val="000000"/>
                <w:lang w:val="fr-FR" w:eastAsia="fr-FR"/>
              </w:rPr>
              <w:t>0</w:t>
            </w:r>
          </w:p>
        </w:tc>
      </w:tr>
      <w:tr w:rsidR="00C76773" w:rsidRPr="00C76773" w14:paraId="2FFFB921" w14:textId="77777777" w:rsidTr="00FF2E79">
        <w:tc>
          <w:tcPr>
            <w:tcW w:w="5954" w:type="dxa"/>
            <w:vMerge/>
            <w:shd w:val="clear" w:color="auto" w:fill="auto"/>
            <w:vAlign w:val="center"/>
          </w:tcPr>
          <w:p w14:paraId="4C08B1C2"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04983B31"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OIM</w:t>
            </w:r>
          </w:p>
        </w:tc>
        <w:tc>
          <w:tcPr>
            <w:tcW w:w="1984" w:type="dxa"/>
            <w:shd w:val="clear" w:color="auto" w:fill="auto"/>
            <w:vAlign w:val="center"/>
          </w:tcPr>
          <w:p w14:paraId="5F2386DD"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43 085 714</w:t>
            </w:r>
          </w:p>
        </w:tc>
        <w:tc>
          <w:tcPr>
            <w:tcW w:w="1843" w:type="dxa"/>
            <w:shd w:val="clear" w:color="auto" w:fill="auto"/>
            <w:vAlign w:val="center"/>
          </w:tcPr>
          <w:p w14:paraId="70F9B1BC"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43085714</w:t>
            </w:r>
          </w:p>
        </w:tc>
        <w:tc>
          <w:tcPr>
            <w:tcW w:w="2268" w:type="dxa"/>
            <w:shd w:val="clear" w:color="auto" w:fill="auto"/>
            <w:vAlign w:val="center"/>
          </w:tcPr>
          <w:p w14:paraId="36247741"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0</w:t>
            </w:r>
          </w:p>
        </w:tc>
      </w:tr>
      <w:tr w:rsidR="00C76773" w:rsidRPr="00C76773" w14:paraId="1AE39F8D" w14:textId="77777777" w:rsidTr="00FF2E79">
        <w:tc>
          <w:tcPr>
            <w:tcW w:w="5954" w:type="dxa"/>
            <w:vMerge/>
            <w:shd w:val="clear" w:color="auto" w:fill="auto"/>
            <w:vAlign w:val="center"/>
          </w:tcPr>
          <w:p w14:paraId="006DE987"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000000" w:fill="FFFFFF"/>
            <w:vAlign w:val="center"/>
          </w:tcPr>
          <w:p w14:paraId="13A49EE9"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ONUHABITAT</w:t>
            </w:r>
          </w:p>
        </w:tc>
        <w:tc>
          <w:tcPr>
            <w:tcW w:w="1984" w:type="dxa"/>
            <w:shd w:val="clear" w:color="auto" w:fill="auto"/>
            <w:vAlign w:val="center"/>
          </w:tcPr>
          <w:p w14:paraId="2D711355"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0</w:t>
            </w:r>
          </w:p>
        </w:tc>
        <w:tc>
          <w:tcPr>
            <w:tcW w:w="1843" w:type="dxa"/>
            <w:shd w:val="clear" w:color="auto" w:fill="auto"/>
            <w:vAlign w:val="center"/>
          </w:tcPr>
          <w:p w14:paraId="65FF7C2E"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2675000</w:t>
            </w:r>
          </w:p>
        </w:tc>
        <w:tc>
          <w:tcPr>
            <w:tcW w:w="2268" w:type="dxa"/>
            <w:shd w:val="clear" w:color="auto" w:fill="auto"/>
            <w:vAlign w:val="center"/>
          </w:tcPr>
          <w:p w14:paraId="154BE02B"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0</w:t>
            </w:r>
          </w:p>
        </w:tc>
      </w:tr>
      <w:tr w:rsidR="00C76773" w:rsidRPr="00C76773" w14:paraId="71C94E35" w14:textId="77777777" w:rsidTr="00FF2E79">
        <w:tc>
          <w:tcPr>
            <w:tcW w:w="5954" w:type="dxa"/>
            <w:vMerge/>
            <w:shd w:val="clear" w:color="auto" w:fill="auto"/>
            <w:vAlign w:val="center"/>
          </w:tcPr>
          <w:p w14:paraId="296C941B" w14:textId="77777777" w:rsidR="00C76773" w:rsidRPr="00C76773" w:rsidRDefault="00C76773" w:rsidP="00C76773">
            <w:pPr>
              <w:rPr>
                <w:rFonts w:ascii="Calibri" w:hAnsi="Calibri" w:cs="Calibri"/>
                <w:b/>
                <w:bCs/>
                <w:color w:val="000000" w:themeColor="text1"/>
                <w:sz w:val="20"/>
                <w:szCs w:val="20"/>
                <w:lang w:val="fr-FR"/>
              </w:rPr>
            </w:pPr>
          </w:p>
        </w:tc>
        <w:tc>
          <w:tcPr>
            <w:tcW w:w="1843" w:type="dxa"/>
            <w:shd w:val="clear" w:color="auto" w:fill="auto"/>
            <w:vAlign w:val="center"/>
          </w:tcPr>
          <w:p w14:paraId="457A85E8"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UNEP</w:t>
            </w:r>
          </w:p>
        </w:tc>
        <w:tc>
          <w:tcPr>
            <w:tcW w:w="1984" w:type="dxa"/>
            <w:shd w:val="clear" w:color="auto" w:fill="auto"/>
            <w:vAlign w:val="center"/>
          </w:tcPr>
          <w:p w14:paraId="086FF4AB"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10 071 530</w:t>
            </w:r>
          </w:p>
        </w:tc>
        <w:tc>
          <w:tcPr>
            <w:tcW w:w="1843" w:type="dxa"/>
            <w:shd w:val="clear" w:color="auto" w:fill="auto"/>
            <w:vAlign w:val="center"/>
          </w:tcPr>
          <w:p w14:paraId="4A0A005D"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9071530</w:t>
            </w:r>
          </w:p>
        </w:tc>
        <w:tc>
          <w:tcPr>
            <w:tcW w:w="2268" w:type="dxa"/>
            <w:shd w:val="clear" w:color="auto" w:fill="auto"/>
            <w:vAlign w:val="center"/>
          </w:tcPr>
          <w:p w14:paraId="7CBCCB1F" w14:textId="77777777" w:rsidR="00C76773" w:rsidRPr="00C76773" w:rsidRDefault="00C76773" w:rsidP="00C76773">
            <w:pPr>
              <w:jc w:val="center"/>
              <w:rPr>
                <w:color w:val="000000" w:themeColor="text1"/>
                <w:lang w:val="fr-FR"/>
              </w:rPr>
            </w:pPr>
            <w:r w:rsidRPr="00C76773">
              <w:rPr>
                <w:rFonts w:ascii="Calibri" w:eastAsia="Calibri" w:hAnsi="Calibri" w:cs="Calibri"/>
                <w:color w:val="000000"/>
                <w:lang w:val="fr-FR" w:eastAsia="fr-FR"/>
              </w:rPr>
              <w:t>1000000</w:t>
            </w:r>
          </w:p>
        </w:tc>
      </w:tr>
      <w:tr w:rsidR="00C76773" w:rsidRPr="00C76773" w14:paraId="3C4BF72D" w14:textId="77777777" w:rsidTr="00FF2E79">
        <w:tc>
          <w:tcPr>
            <w:tcW w:w="5954" w:type="dxa"/>
            <w:shd w:val="clear" w:color="auto" w:fill="00B0F0"/>
            <w:vAlign w:val="center"/>
          </w:tcPr>
          <w:p w14:paraId="52CA4176" w14:textId="77777777" w:rsidR="00C76773" w:rsidRPr="00C76773" w:rsidRDefault="00C76773" w:rsidP="00C76773">
            <w:pPr>
              <w:rPr>
                <w:rFonts w:ascii="Calibri" w:hAnsi="Calibri" w:cs="Calibri"/>
                <w:b/>
                <w:bCs/>
                <w:color w:val="000000" w:themeColor="text1"/>
                <w:sz w:val="20"/>
                <w:szCs w:val="20"/>
                <w:lang w:val="fr-FR"/>
              </w:rPr>
            </w:pPr>
            <w:r w:rsidRPr="00C76773">
              <w:rPr>
                <w:rFonts w:ascii="Calibri" w:hAnsi="Calibri" w:cs="Calibri"/>
                <w:b/>
                <w:bCs/>
                <w:color w:val="000000" w:themeColor="text1"/>
                <w:sz w:val="20"/>
                <w:szCs w:val="20"/>
                <w:lang w:val="fr-FR"/>
              </w:rPr>
              <w:t>Grand Total</w:t>
            </w:r>
          </w:p>
        </w:tc>
        <w:tc>
          <w:tcPr>
            <w:tcW w:w="1843" w:type="dxa"/>
            <w:shd w:val="clear" w:color="auto" w:fill="00B0F0"/>
          </w:tcPr>
          <w:p w14:paraId="343E2F99" w14:textId="77777777" w:rsidR="00C76773" w:rsidRPr="00C76773" w:rsidRDefault="00C76773" w:rsidP="00C76773">
            <w:pPr>
              <w:rPr>
                <w:b/>
                <w:color w:val="000000" w:themeColor="text1"/>
                <w:u w:val="single"/>
                <w:lang w:val="fr-FR"/>
              </w:rPr>
            </w:pPr>
          </w:p>
        </w:tc>
        <w:tc>
          <w:tcPr>
            <w:tcW w:w="1984" w:type="dxa"/>
            <w:shd w:val="clear" w:color="auto" w:fill="00B0F0"/>
            <w:vAlign w:val="bottom"/>
          </w:tcPr>
          <w:p w14:paraId="50B4D15B" w14:textId="77777777" w:rsidR="00C76773" w:rsidRPr="00C76773" w:rsidRDefault="00C76773" w:rsidP="00C76773">
            <w:pPr>
              <w:spacing w:after="120" w:line="252" w:lineRule="auto"/>
              <w:jc w:val="center"/>
              <w:rPr>
                <w:rFonts w:ascii="Calibri" w:eastAsia="Calibri" w:hAnsi="Calibri" w:cstheme="minorHAnsi"/>
                <w:b/>
                <w:color w:val="000000" w:themeColor="text1"/>
                <w:lang w:val="fr-FR" w:eastAsia="fr-FR"/>
              </w:rPr>
            </w:pPr>
            <w:r w:rsidRPr="00C76773">
              <w:rPr>
                <w:rFonts w:ascii="Calibri" w:eastAsia="Calibri" w:hAnsi="Calibri" w:cs="Calibri"/>
                <w:color w:val="000000"/>
                <w:lang w:val="fr-FR" w:eastAsia="fr-FR"/>
              </w:rPr>
              <w:t>1 824 693 144</w:t>
            </w:r>
          </w:p>
        </w:tc>
        <w:tc>
          <w:tcPr>
            <w:tcW w:w="1843" w:type="dxa"/>
            <w:shd w:val="clear" w:color="auto" w:fill="00B0F0"/>
            <w:vAlign w:val="bottom"/>
          </w:tcPr>
          <w:p w14:paraId="43D0628E" w14:textId="77777777" w:rsidR="00C76773" w:rsidRPr="00C76773" w:rsidRDefault="00C76773" w:rsidP="00C76773">
            <w:pPr>
              <w:spacing w:after="120" w:line="252" w:lineRule="auto"/>
              <w:jc w:val="center"/>
              <w:rPr>
                <w:rFonts w:ascii="Calibri" w:eastAsia="Calibri" w:hAnsi="Calibri" w:cstheme="minorHAnsi"/>
                <w:b/>
                <w:color w:val="000000" w:themeColor="text1"/>
                <w:lang w:val="fr-FR" w:eastAsia="fr-FR"/>
              </w:rPr>
            </w:pPr>
            <w:r w:rsidRPr="00C76773">
              <w:rPr>
                <w:rFonts w:ascii="Calibri" w:eastAsia="Calibri" w:hAnsi="Calibri" w:cs="Calibri"/>
                <w:color w:val="000000"/>
                <w:lang w:val="fr-FR" w:eastAsia="fr-FR"/>
              </w:rPr>
              <w:t>89 779 464</w:t>
            </w:r>
          </w:p>
        </w:tc>
        <w:tc>
          <w:tcPr>
            <w:tcW w:w="2268" w:type="dxa"/>
            <w:shd w:val="clear" w:color="auto" w:fill="00B0F0"/>
            <w:vAlign w:val="bottom"/>
          </w:tcPr>
          <w:p w14:paraId="2C61BAE7" w14:textId="77777777" w:rsidR="00C76773" w:rsidRPr="00C76773" w:rsidRDefault="00C76773" w:rsidP="00C76773">
            <w:pPr>
              <w:spacing w:after="120" w:line="252" w:lineRule="auto"/>
              <w:jc w:val="center"/>
              <w:rPr>
                <w:rFonts w:ascii="Calibri" w:eastAsia="Calibri" w:hAnsi="Calibri" w:cstheme="minorHAnsi"/>
                <w:b/>
                <w:color w:val="000000" w:themeColor="text1"/>
                <w:lang w:val="fr-FR" w:eastAsia="fr-FR"/>
              </w:rPr>
            </w:pPr>
            <w:r w:rsidRPr="00C76773">
              <w:rPr>
                <w:rFonts w:ascii="Calibri" w:eastAsia="Calibri" w:hAnsi="Calibri" w:cs="Calibri"/>
                <w:color w:val="000000"/>
                <w:lang w:val="fr-FR" w:eastAsia="fr-FR"/>
              </w:rPr>
              <w:t>1 737 588 679</w:t>
            </w:r>
          </w:p>
        </w:tc>
      </w:tr>
    </w:tbl>
    <w:p w14:paraId="49564939" w14:textId="77777777" w:rsidR="00C76773" w:rsidRPr="00C76773" w:rsidRDefault="00C76773" w:rsidP="00C76773">
      <w:pPr>
        <w:rPr>
          <w:b/>
          <w:color w:val="000000" w:themeColor="text1"/>
          <w:lang w:val="fr-FR"/>
        </w:rPr>
      </w:pPr>
    </w:p>
    <w:p w14:paraId="0E43DB50" w14:textId="77777777" w:rsidR="00C76773" w:rsidRPr="00C76773" w:rsidRDefault="00C76773" w:rsidP="00C76773">
      <w:pPr>
        <w:spacing w:after="120" w:line="252" w:lineRule="auto"/>
        <w:rPr>
          <w:rFonts w:ascii="Calibri" w:eastAsia="Calibri" w:hAnsi="Calibri" w:cstheme="minorHAnsi"/>
          <w:lang w:val="fr-FR" w:eastAsia="fr-FR"/>
        </w:rPr>
      </w:pPr>
    </w:p>
    <w:p w14:paraId="5C414A1A" w14:textId="77777777" w:rsidR="00C76773" w:rsidRPr="00C76773" w:rsidRDefault="00C76773" w:rsidP="00C76773">
      <w:pPr>
        <w:spacing w:after="120" w:line="252" w:lineRule="auto"/>
        <w:rPr>
          <w:rFonts w:ascii="Calibri" w:eastAsia="Calibri" w:hAnsi="Calibri" w:cstheme="minorHAnsi"/>
          <w:lang w:val="fr-FR" w:eastAsia="fr-FR"/>
        </w:rPr>
      </w:pPr>
    </w:p>
    <w:p w14:paraId="4FC4B092" w14:textId="77777777" w:rsidR="00C76773" w:rsidRPr="00C76773" w:rsidRDefault="00C76773" w:rsidP="00C76773">
      <w:pPr>
        <w:rPr>
          <w:rFonts w:ascii="Calibri" w:eastAsia="Times New Roman" w:hAnsi="Calibri" w:cstheme="minorHAnsi"/>
          <w:b/>
          <w:color w:val="2F5496" w:themeColor="accent1" w:themeShade="BF"/>
          <w:sz w:val="24"/>
          <w:szCs w:val="24"/>
          <w:u w:val="single"/>
          <w:lang w:val="fr-FR" w:eastAsia="fr-FR"/>
        </w:rPr>
      </w:pPr>
      <w:r w:rsidRPr="00C76773">
        <w:rPr>
          <w:rFonts w:ascii="Calibri" w:eastAsia="Calibri" w:hAnsi="Calibri" w:cstheme="minorHAnsi"/>
          <w:sz w:val="24"/>
          <w:szCs w:val="24"/>
          <w:u w:val="single"/>
          <w:lang w:val="fr-FR" w:eastAsia="fr-FR"/>
        </w:rPr>
        <w:br w:type="page"/>
      </w:r>
    </w:p>
    <w:p w14:paraId="47B6A4CF" w14:textId="77777777" w:rsidR="00C76773" w:rsidRPr="00C76773" w:rsidRDefault="00C76773" w:rsidP="00C76773">
      <w:pPr>
        <w:numPr>
          <w:ilvl w:val="0"/>
          <w:numId w:val="6"/>
        </w:numPr>
        <w:spacing w:after="120" w:line="252" w:lineRule="auto"/>
        <w:contextualSpacing/>
        <w:rPr>
          <w:rFonts w:eastAsia="MS Mincho" w:cstheme="minorHAnsi"/>
          <w:b/>
          <w:lang w:val="fr-FR"/>
        </w:rPr>
      </w:pPr>
      <w:r w:rsidRPr="00C76773">
        <w:rPr>
          <w:rFonts w:eastAsia="MS Mincho" w:cstheme="minorHAnsi"/>
          <w:b/>
          <w:lang w:val="fr-FR"/>
        </w:rPr>
        <w:lastRenderedPageBreak/>
        <w:t>Les ressources financières par effet et produit en dollars EU.</w:t>
      </w:r>
    </w:p>
    <w:tbl>
      <w:tblPr>
        <w:tblStyle w:val="Grilledutableau"/>
        <w:tblW w:w="14762" w:type="dxa"/>
        <w:tblInd w:w="-147" w:type="dxa"/>
        <w:tblBorders>
          <w:insideH w:val="single" w:sz="6" w:space="0" w:color="auto"/>
          <w:insideV w:val="single" w:sz="6" w:space="0" w:color="auto"/>
        </w:tblBorders>
        <w:tblLook w:val="04A0" w:firstRow="1" w:lastRow="0" w:firstColumn="1" w:lastColumn="0" w:noHBand="0" w:noVBand="1"/>
      </w:tblPr>
      <w:tblGrid>
        <w:gridCol w:w="835"/>
        <w:gridCol w:w="6285"/>
        <w:gridCol w:w="1835"/>
        <w:gridCol w:w="1958"/>
        <w:gridCol w:w="1856"/>
        <w:gridCol w:w="1973"/>
        <w:gridCol w:w="20"/>
      </w:tblGrid>
      <w:tr w:rsidR="00C76773" w:rsidRPr="00C76773" w14:paraId="5783FA09" w14:textId="77777777" w:rsidTr="00FF2E79">
        <w:trPr>
          <w:gridAfter w:val="1"/>
          <w:wAfter w:w="20" w:type="dxa"/>
        </w:trPr>
        <w:tc>
          <w:tcPr>
            <w:tcW w:w="835" w:type="dxa"/>
            <w:shd w:val="clear" w:color="auto" w:fill="8EAADB" w:themeFill="accent1" w:themeFillTint="99"/>
            <w:vAlign w:val="center"/>
            <w:hideMark/>
          </w:tcPr>
          <w:p w14:paraId="44DD75E3" w14:textId="77777777" w:rsidR="00C76773" w:rsidRPr="00C76773" w:rsidRDefault="00C76773" w:rsidP="00C76773">
            <w:pPr>
              <w:jc w:val="center"/>
              <w:rPr>
                <w:b/>
                <w:lang w:val="fr-FR" w:eastAsia="fr-FR"/>
              </w:rPr>
            </w:pPr>
          </w:p>
        </w:tc>
        <w:tc>
          <w:tcPr>
            <w:tcW w:w="6285" w:type="dxa"/>
            <w:shd w:val="clear" w:color="auto" w:fill="8EAADB" w:themeFill="accent1" w:themeFillTint="99"/>
            <w:vAlign w:val="center"/>
            <w:hideMark/>
          </w:tcPr>
          <w:p w14:paraId="7F00536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PRODUITS</w:t>
            </w:r>
          </w:p>
        </w:tc>
        <w:tc>
          <w:tcPr>
            <w:tcW w:w="1835" w:type="dxa"/>
            <w:shd w:val="clear" w:color="auto" w:fill="8EAADB" w:themeFill="accent1" w:themeFillTint="99"/>
            <w:vAlign w:val="center"/>
            <w:hideMark/>
          </w:tcPr>
          <w:p w14:paraId="4A8BF99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AGENCES</w:t>
            </w:r>
          </w:p>
        </w:tc>
        <w:tc>
          <w:tcPr>
            <w:tcW w:w="1958" w:type="dxa"/>
            <w:shd w:val="clear" w:color="auto" w:fill="8EAADB" w:themeFill="accent1" w:themeFillTint="99"/>
            <w:vAlign w:val="center"/>
            <w:hideMark/>
          </w:tcPr>
          <w:p w14:paraId="76F2329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RESSOURCES PRÉVISIONNELLES</w:t>
            </w:r>
          </w:p>
        </w:tc>
        <w:tc>
          <w:tcPr>
            <w:tcW w:w="1856" w:type="dxa"/>
            <w:shd w:val="clear" w:color="auto" w:fill="8EAADB" w:themeFill="accent1" w:themeFillTint="99"/>
            <w:vAlign w:val="center"/>
            <w:hideMark/>
          </w:tcPr>
          <w:p w14:paraId="448B17C1"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RESSOURCES DISPONIBLES</w:t>
            </w:r>
          </w:p>
        </w:tc>
        <w:tc>
          <w:tcPr>
            <w:tcW w:w="1973" w:type="dxa"/>
            <w:shd w:val="clear" w:color="auto" w:fill="8EAADB" w:themeFill="accent1" w:themeFillTint="99"/>
            <w:vAlign w:val="center"/>
            <w:hideMark/>
          </w:tcPr>
          <w:p w14:paraId="271B25C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RESSOURCES À MOBILISER</w:t>
            </w:r>
          </w:p>
        </w:tc>
      </w:tr>
      <w:tr w:rsidR="00C76773" w:rsidRPr="00C76773" w14:paraId="37A38D58" w14:textId="77777777" w:rsidTr="00FF2E79">
        <w:tc>
          <w:tcPr>
            <w:tcW w:w="14762" w:type="dxa"/>
            <w:gridSpan w:val="7"/>
            <w:shd w:val="clear" w:color="auto" w:fill="92D050"/>
            <w:hideMark/>
          </w:tcPr>
          <w:p w14:paraId="7D1C097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EFFET 1 : GOUVERNANCE, PAIX ET SÉCURITÉ</w:t>
            </w:r>
          </w:p>
        </w:tc>
      </w:tr>
      <w:tr w:rsidR="00C76773" w:rsidRPr="00C76773" w14:paraId="740DFB83" w14:textId="77777777" w:rsidTr="00FF2E79">
        <w:trPr>
          <w:gridAfter w:val="1"/>
          <w:wAfter w:w="20" w:type="dxa"/>
        </w:trPr>
        <w:tc>
          <w:tcPr>
            <w:tcW w:w="835" w:type="dxa"/>
            <w:vMerge w:val="restart"/>
          </w:tcPr>
          <w:p w14:paraId="18723985"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sz w:val="20"/>
                <w:szCs w:val="20"/>
                <w:lang w:val="fr-FR" w:eastAsia="fr-FR"/>
              </w:rPr>
              <w:t>1.1</w:t>
            </w:r>
          </w:p>
        </w:tc>
        <w:tc>
          <w:tcPr>
            <w:tcW w:w="6285" w:type="dxa"/>
            <w:vMerge w:val="restart"/>
            <w:shd w:val="clear" w:color="auto" w:fill="FFFFFF"/>
            <w:hideMark/>
          </w:tcPr>
          <w:p w14:paraId="711560E8"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sz w:val="20"/>
                <w:szCs w:val="20"/>
                <w:lang w:val="fr-FR" w:eastAsia="fr-FR"/>
              </w:rPr>
              <w:t>Les institutions nationales et locales disposent des capacités institutionnelles, techniques et financières renforcées pour offrir des services politiques, juridiques et judiciaires, les services de sécurité de qualité à la population particulièrement aux communautés et aux familles dans les zones ciblées, y compris celles affectées par les conflits et les catastrophes naturelles.</w:t>
            </w:r>
          </w:p>
        </w:tc>
        <w:tc>
          <w:tcPr>
            <w:tcW w:w="1835" w:type="dxa"/>
            <w:tcBorders>
              <w:top w:val="single" w:sz="8" w:space="0" w:color="auto"/>
              <w:left w:val="single" w:sz="8" w:space="0" w:color="auto"/>
              <w:bottom w:val="single" w:sz="8" w:space="0" w:color="auto"/>
              <w:right w:val="single" w:sz="8" w:space="0" w:color="auto"/>
            </w:tcBorders>
            <w:shd w:val="clear" w:color="auto" w:fill="auto"/>
            <w:hideMark/>
          </w:tcPr>
          <w:p w14:paraId="5C3389F5"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PNUD</w:t>
            </w:r>
          </w:p>
        </w:tc>
        <w:tc>
          <w:tcPr>
            <w:tcW w:w="1958" w:type="dxa"/>
            <w:tcBorders>
              <w:top w:val="single" w:sz="8" w:space="0" w:color="auto"/>
              <w:left w:val="nil"/>
              <w:bottom w:val="single" w:sz="8" w:space="0" w:color="auto"/>
              <w:right w:val="single" w:sz="8" w:space="0" w:color="auto"/>
            </w:tcBorders>
            <w:shd w:val="clear" w:color="auto" w:fill="auto"/>
            <w:hideMark/>
          </w:tcPr>
          <w:p w14:paraId="4040689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47 320 000</w:t>
            </w:r>
          </w:p>
        </w:tc>
        <w:tc>
          <w:tcPr>
            <w:tcW w:w="1856" w:type="dxa"/>
            <w:tcBorders>
              <w:top w:val="single" w:sz="8" w:space="0" w:color="auto"/>
              <w:left w:val="nil"/>
              <w:bottom w:val="single" w:sz="8" w:space="0" w:color="auto"/>
              <w:right w:val="single" w:sz="8" w:space="0" w:color="auto"/>
            </w:tcBorders>
            <w:shd w:val="clear" w:color="auto" w:fill="auto"/>
            <w:hideMark/>
          </w:tcPr>
          <w:p w14:paraId="01F8B0D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4320000</w:t>
            </w:r>
          </w:p>
        </w:tc>
        <w:tc>
          <w:tcPr>
            <w:tcW w:w="1973" w:type="dxa"/>
            <w:tcBorders>
              <w:top w:val="single" w:sz="8" w:space="0" w:color="auto"/>
              <w:left w:val="nil"/>
              <w:bottom w:val="single" w:sz="8" w:space="0" w:color="auto"/>
              <w:right w:val="single" w:sz="8" w:space="0" w:color="auto"/>
            </w:tcBorders>
            <w:shd w:val="clear" w:color="auto" w:fill="auto"/>
            <w:hideMark/>
          </w:tcPr>
          <w:p w14:paraId="3CA3D42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43000000</w:t>
            </w:r>
          </w:p>
        </w:tc>
      </w:tr>
      <w:tr w:rsidR="00C76773" w:rsidRPr="00C76773" w14:paraId="70D92B7B" w14:textId="77777777" w:rsidTr="00FF2E79">
        <w:trPr>
          <w:gridAfter w:val="1"/>
          <w:wAfter w:w="20" w:type="dxa"/>
        </w:trPr>
        <w:tc>
          <w:tcPr>
            <w:tcW w:w="835" w:type="dxa"/>
            <w:vMerge/>
          </w:tcPr>
          <w:p w14:paraId="5776B54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015DCE2"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61C78D6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ONUFEMMES</w:t>
            </w:r>
          </w:p>
        </w:tc>
        <w:tc>
          <w:tcPr>
            <w:tcW w:w="1958" w:type="dxa"/>
            <w:tcBorders>
              <w:top w:val="nil"/>
              <w:left w:val="nil"/>
              <w:bottom w:val="single" w:sz="8" w:space="0" w:color="auto"/>
              <w:right w:val="single" w:sz="8" w:space="0" w:color="auto"/>
            </w:tcBorders>
            <w:shd w:val="clear" w:color="auto" w:fill="auto"/>
            <w:hideMark/>
          </w:tcPr>
          <w:p w14:paraId="3F87ED2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3 845 268</w:t>
            </w:r>
          </w:p>
        </w:tc>
        <w:tc>
          <w:tcPr>
            <w:tcW w:w="1856" w:type="dxa"/>
            <w:tcBorders>
              <w:top w:val="nil"/>
              <w:left w:val="nil"/>
              <w:bottom w:val="single" w:sz="8" w:space="0" w:color="auto"/>
              <w:right w:val="single" w:sz="8" w:space="0" w:color="auto"/>
            </w:tcBorders>
            <w:shd w:val="clear" w:color="auto" w:fill="auto"/>
            <w:hideMark/>
          </w:tcPr>
          <w:p w14:paraId="5CA1BEA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2239678</w:t>
            </w:r>
          </w:p>
        </w:tc>
        <w:tc>
          <w:tcPr>
            <w:tcW w:w="1973" w:type="dxa"/>
            <w:tcBorders>
              <w:top w:val="nil"/>
              <w:left w:val="nil"/>
              <w:bottom w:val="single" w:sz="8" w:space="0" w:color="auto"/>
              <w:right w:val="single" w:sz="8" w:space="0" w:color="auto"/>
            </w:tcBorders>
            <w:shd w:val="clear" w:color="auto" w:fill="auto"/>
            <w:hideMark/>
          </w:tcPr>
          <w:p w14:paraId="441B92B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1605590</w:t>
            </w:r>
          </w:p>
        </w:tc>
      </w:tr>
      <w:tr w:rsidR="00C76773" w:rsidRPr="00C76773" w14:paraId="11F91D1F" w14:textId="77777777" w:rsidTr="00FF2E79">
        <w:trPr>
          <w:gridAfter w:val="1"/>
          <w:wAfter w:w="20" w:type="dxa"/>
        </w:trPr>
        <w:tc>
          <w:tcPr>
            <w:tcW w:w="835" w:type="dxa"/>
            <w:vMerge/>
          </w:tcPr>
          <w:p w14:paraId="5666112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4AE0986"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43B01E2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ONUDC</w:t>
            </w:r>
          </w:p>
        </w:tc>
        <w:tc>
          <w:tcPr>
            <w:tcW w:w="1958" w:type="dxa"/>
            <w:tcBorders>
              <w:top w:val="nil"/>
              <w:left w:val="nil"/>
              <w:bottom w:val="single" w:sz="8" w:space="0" w:color="auto"/>
              <w:right w:val="single" w:sz="8" w:space="0" w:color="auto"/>
            </w:tcBorders>
            <w:shd w:val="clear" w:color="auto" w:fill="auto"/>
            <w:hideMark/>
          </w:tcPr>
          <w:p w14:paraId="56820BD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10 481 500</w:t>
            </w:r>
          </w:p>
        </w:tc>
        <w:tc>
          <w:tcPr>
            <w:tcW w:w="1856" w:type="dxa"/>
            <w:tcBorders>
              <w:top w:val="nil"/>
              <w:left w:val="nil"/>
              <w:bottom w:val="single" w:sz="8" w:space="0" w:color="auto"/>
              <w:right w:val="single" w:sz="8" w:space="0" w:color="auto"/>
            </w:tcBorders>
            <w:shd w:val="clear" w:color="auto" w:fill="auto"/>
            <w:hideMark/>
          </w:tcPr>
          <w:p w14:paraId="560D4E7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510000</w:t>
            </w:r>
          </w:p>
        </w:tc>
        <w:tc>
          <w:tcPr>
            <w:tcW w:w="1973" w:type="dxa"/>
            <w:tcBorders>
              <w:top w:val="nil"/>
              <w:left w:val="nil"/>
              <w:bottom w:val="single" w:sz="8" w:space="0" w:color="auto"/>
              <w:right w:val="single" w:sz="8" w:space="0" w:color="auto"/>
            </w:tcBorders>
            <w:shd w:val="clear" w:color="auto" w:fill="auto"/>
            <w:hideMark/>
          </w:tcPr>
          <w:p w14:paraId="5787DB6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9971500</w:t>
            </w:r>
          </w:p>
        </w:tc>
      </w:tr>
      <w:tr w:rsidR="00C76773" w:rsidRPr="00C76773" w14:paraId="465C0D27" w14:textId="77777777" w:rsidTr="00FF2E79">
        <w:trPr>
          <w:gridAfter w:val="1"/>
          <w:wAfter w:w="20" w:type="dxa"/>
        </w:trPr>
        <w:tc>
          <w:tcPr>
            <w:tcW w:w="835" w:type="dxa"/>
            <w:vMerge/>
          </w:tcPr>
          <w:p w14:paraId="1CDED6C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BE33437"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4656EF3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UNITAR</w:t>
            </w:r>
          </w:p>
        </w:tc>
        <w:tc>
          <w:tcPr>
            <w:tcW w:w="1958" w:type="dxa"/>
            <w:tcBorders>
              <w:top w:val="nil"/>
              <w:left w:val="nil"/>
              <w:bottom w:val="single" w:sz="8" w:space="0" w:color="auto"/>
              <w:right w:val="single" w:sz="8" w:space="0" w:color="auto"/>
            </w:tcBorders>
            <w:shd w:val="clear" w:color="auto" w:fill="auto"/>
            <w:hideMark/>
          </w:tcPr>
          <w:p w14:paraId="10248EB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2 600 000</w:t>
            </w:r>
          </w:p>
        </w:tc>
        <w:tc>
          <w:tcPr>
            <w:tcW w:w="1856" w:type="dxa"/>
            <w:tcBorders>
              <w:top w:val="nil"/>
              <w:left w:val="nil"/>
              <w:bottom w:val="single" w:sz="8" w:space="0" w:color="auto"/>
              <w:right w:val="single" w:sz="8" w:space="0" w:color="auto"/>
            </w:tcBorders>
            <w:shd w:val="clear" w:color="auto" w:fill="auto"/>
            <w:hideMark/>
          </w:tcPr>
          <w:p w14:paraId="6582D12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2600000</w:t>
            </w:r>
          </w:p>
        </w:tc>
        <w:tc>
          <w:tcPr>
            <w:tcW w:w="1973" w:type="dxa"/>
            <w:tcBorders>
              <w:top w:val="nil"/>
              <w:left w:val="nil"/>
              <w:bottom w:val="single" w:sz="8" w:space="0" w:color="auto"/>
              <w:right w:val="single" w:sz="8" w:space="0" w:color="auto"/>
            </w:tcBorders>
            <w:shd w:val="clear" w:color="auto" w:fill="auto"/>
            <w:hideMark/>
          </w:tcPr>
          <w:p w14:paraId="669D94A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019D5168" w14:textId="77777777" w:rsidTr="00FF2E79">
        <w:trPr>
          <w:gridAfter w:val="1"/>
          <w:wAfter w:w="20" w:type="dxa"/>
        </w:trPr>
        <w:tc>
          <w:tcPr>
            <w:tcW w:w="835" w:type="dxa"/>
            <w:vMerge/>
          </w:tcPr>
          <w:p w14:paraId="5471662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D6825CF"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3F7F288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OIM</w:t>
            </w:r>
          </w:p>
        </w:tc>
        <w:tc>
          <w:tcPr>
            <w:tcW w:w="1958" w:type="dxa"/>
            <w:tcBorders>
              <w:top w:val="nil"/>
              <w:left w:val="nil"/>
              <w:bottom w:val="single" w:sz="8" w:space="0" w:color="auto"/>
              <w:right w:val="single" w:sz="8" w:space="0" w:color="auto"/>
            </w:tcBorders>
            <w:shd w:val="clear" w:color="auto" w:fill="auto"/>
            <w:hideMark/>
          </w:tcPr>
          <w:p w14:paraId="0C43857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14 125 000</w:t>
            </w:r>
          </w:p>
        </w:tc>
        <w:tc>
          <w:tcPr>
            <w:tcW w:w="1856" w:type="dxa"/>
            <w:tcBorders>
              <w:top w:val="nil"/>
              <w:left w:val="nil"/>
              <w:bottom w:val="single" w:sz="8" w:space="0" w:color="auto"/>
              <w:right w:val="single" w:sz="8" w:space="0" w:color="auto"/>
            </w:tcBorders>
            <w:shd w:val="clear" w:color="auto" w:fill="auto"/>
            <w:hideMark/>
          </w:tcPr>
          <w:p w14:paraId="1563CA5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14125000</w:t>
            </w:r>
          </w:p>
        </w:tc>
        <w:tc>
          <w:tcPr>
            <w:tcW w:w="1973" w:type="dxa"/>
            <w:tcBorders>
              <w:top w:val="nil"/>
              <w:left w:val="nil"/>
              <w:bottom w:val="single" w:sz="8" w:space="0" w:color="auto"/>
              <w:right w:val="single" w:sz="8" w:space="0" w:color="auto"/>
            </w:tcBorders>
            <w:shd w:val="clear" w:color="auto" w:fill="auto"/>
            <w:hideMark/>
          </w:tcPr>
          <w:p w14:paraId="305680F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E5161EE" w14:textId="77777777" w:rsidTr="00FF2E79">
        <w:trPr>
          <w:gridAfter w:val="1"/>
          <w:wAfter w:w="20" w:type="dxa"/>
          <w:trHeight w:val="280"/>
        </w:trPr>
        <w:tc>
          <w:tcPr>
            <w:tcW w:w="835" w:type="dxa"/>
            <w:vMerge/>
          </w:tcPr>
          <w:p w14:paraId="0B48AA9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7DC467D2"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72CFE54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UNFPA</w:t>
            </w:r>
          </w:p>
        </w:tc>
        <w:tc>
          <w:tcPr>
            <w:tcW w:w="1958" w:type="dxa"/>
            <w:tcBorders>
              <w:top w:val="nil"/>
              <w:left w:val="nil"/>
              <w:bottom w:val="single" w:sz="8" w:space="0" w:color="auto"/>
              <w:right w:val="single" w:sz="8" w:space="0" w:color="auto"/>
            </w:tcBorders>
            <w:shd w:val="clear" w:color="auto" w:fill="auto"/>
            <w:hideMark/>
          </w:tcPr>
          <w:p w14:paraId="2C9AB78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900 000</w:t>
            </w:r>
          </w:p>
        </w:tc>
        <w:tc>
          <w:tcPr>
            <w:tcW w:w="1856" w:type="dxa"/>
            <w:tcBorders>
              <w:top w:val="nil"/>
              <w:left w:val="nil"/>
              <w:bottom w:val="single" w:sz="8" w:space="0" w:color="auto"/>
              <w:right w:val="single" w:sz="8" w:space="0" w:color="auto"/>
            </w:tcBorders>
            <w:shd w:val="clear" w:color="auto" w:fill="auto"/>
            <w:hideMark/>
          </w:tcPr>
          <w:p w14:paraId="467F391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900000</w:t>
            </w:r>
          </w:p>
        </w:tc>
        <w:tc>
          <w:tcPr>
            <w:tcW w:w="1973" w:type="dxa"/>
            <w:tcBorders>
              <w:top w:val="nil"/>
              <w:left w:val="nil"/>
              <w:bottom w:val="single" w:sz="8" w:space="0" w:color="auto"/>
              <w:right w:val="single" w:sz="8" w:space="0" w:color="auto"/>
            </w:tcBorders>
            <w:shd w:val="clear" w:color="auto" w:fill="auto"/>
            <w:hideMark/>
          </w:tcPr>
          <w:p w14:paraId="19BEF88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7C134164" w14:textId="77777777" w:rsidTr="00FF2E79">
        <w:trPr>
          <w:gridAfter w:val="1"/>
          <w:wAfter w:w="20" w:type="dxa"/>
        </w:trPr>
        <w:tc>
          <w:tcPr>
            <w:tcW w:w="835" w:type="dxa"/>
            <w:vMerge/>
            <w:shd w:val="clear" w:color="auto" w:fill="FFE599" w:themeFill="accent4" w:themeFillTint="66"/>
            <w:hideMark/>
          </w:tcPr>
          <w:p w14:paraId="2326D036" w14:textId="77777777" w:rsidR="00C76773" w:rsidRPr="00C76773" w:rsidRDefault="00C76773" w:rsidP="00C76773">
            <w:pPr>
              <w:jc w:val="center"/>
              <w:rPr>
                <w:rFonts w:ascii="Calibri" w:eastAsia="Calibri" w:hAnsi="Calibri" w:cs="Calibri"/>
                <w:b/>
                <w:bCs/>
                <w:sz w:val="20"/>
                <w:szCs w:val="20"/>
                <w:lang w:val="fr-FR" w:eastAsia="fr-FR"/>
              </w:rPr>
            </w:pPr>
          </w:p>
        </w:tc>
        <w:tc>
          <w:tcPr>
            <w:tcW w:w="6285" w:type="dxa"/>
            <w:shd w:val="clear" w:color="auto" w:fill="FFE599" w:themeFill="accent4" w:themeFillTint="66"/>
          </w:tcPr>
          <w:p w14:paraId="230E7EE9"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1.1</w:t>
            </w:r>
          </w:p>
        </w:tc>
        <w:tc>
          <w:tcPr>
            <w:tcW w:w="1835" w:type="dxa"/>
            <w:tcBorders>
              <w:top w:val="nil"/>
              <w:left w:val="single" w:sz="8" w:space="0" w:color="auto"/>
              <w:bottom w:val="single" w:sz="8" w:space="0" w:color="auto"/>
              <w:right w:val="single" w:sz="8" w:space="0" w:color="auto"/>
            </w:tcBorders>
            <w:shd w:val="clear" w:color="000000" w:fill="FFE599"/>
          </w:tcPr>
          <w:p w14:paraId="7E277B92" w14:textId="77777777" w:rsidR="00C76773" w:rsidRPr="00C76773" w:rsidRDefault="00C76773" w:rsidP="00C76773">
            <w:pPr>
              <w:rPr>
                <w:rFonts w:eastAsia="Calibri"/>
                <w:b/>
                <w:u w:val="single"/>
                <w:lang w:val="fr-FR" w:eastAsia="fr-FR"/>
              </w:rPr>
            </w:pPr>
          </w:p>
        </w:tc>
        <w:tc>
          <w:tcPr>
            <w:tcW w:w="1958" w:type="dxa"/>
            <w:tcBorders>
              <w:top w:val="nil"/>
              <w:left w:val="nil"/>
              <w:bottom w:val="single" w:sz="8" w:space="0" w:color="auto"/>
              <w:right w:val="single" w:sz="8" w:space="0" w:color="auto"/>
            </w:tcBorders>
            <w:shd w:val="clear" w:color="000000" w:fill="FFE599"/>
            <w:hideMark/>
          </w:tcPr>
          <w:p w14:paraId="4BBC8274"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79 271 768</w:t>
            </w:r>
          </w:p>
        </w:tc>
        <w:tc>
          <w:tcPr>
            <w:tcW w:w="1856" w:type="dxa"/>
            <w:tcBorders>
              <w:top w:val="nil"/>
              <w:left w:val="nil"/>
              <w:bottom w:val="single" w:sz="8" w:space="0" w:color="auto"/>
              <w:right w:val="single" w:sz="8" w:space="0" w:color="auto"/>
            </w:tcBorders>
            <w:shd w:val="clear" w:color="000000" w:fill="FFE599"/>
            <w:hideMark/>
          </w:tcPr>
          <w:p w14:paraId="19E5841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24 694 678</w:t>
            </w:r>
          </w:p>
        </w:tc>
        <w:tc>
          <w:tcPr>
            <w:tcW w:w="1973" w:type="dxa"/>
            <w:tcBorders>
              <w:top w:val="nil"/>
              <w:left w:val="nil"/>
              <w:bottom w:val="single" w:sz="8" w:space="0" w:color="auto"/>
              <w:right w:val="single" w:sz="8" w:space="0" w:color="auto"/>
            </w:tcBorders>
            <w:shd w:val="clear" w:color="000000" w:fill="FFE599"/>
            <w:hideMark/>
          </w:tcPr>
          <w:p w14:paraId="1508578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54 577 090</w:t>
            </w:r>
          </w:p>
        </w:tc>
      </w:tr>
      <w:tr w:rsidR="00C76773" w:rsidRPr="00C76773" w14:paraId="45EF8B81" w14:textId="77777777" w:rsidTr="00FF2E79">
        <w:trPr>
          <w:gridAfter w:val="1"/>
          <w:wAfter w:w="20" w:type="dxa"/>
        </w:trPr>
        <w:tc>
          <w:tcPr>
            <w:tcW w:w="835" w:type="dxa"/>
            <w:vMerge w:val="restart"/>
          </w:tcPr>
          <w:p w14:paraId="09C087A0"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sz w:val="20"/>
                <w:szCs w:val="20"/>
                <w:lang w:val="fr-FR" w:eastAsia="fr-FR"/>
              </w:rPr>
              <w:t>1.2</w:t>
            </w:r>
          </w:p>
        </w:tc>
        <w:tc>
          <w:tcPr>
            <w:tcW w:w="6285" w:type="dxa"/>
            <w:vMerge w:val="restart"/>
            <w:shd w:val="clear" w:color="auto" w:fill="FFFFFF"/>
            <w:hideMark/>
          </w:tcPr>
          <w:p w14:paraId="3A1FC6FD"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sz w:val="20"/>
                <w:szCs w:val="20"/>
                <w:lang w:val="fr-FR" w:eastAsia="fr-FR"/>
              </w:rPr>
              <w:t>Les communautés et les familles disposent des capacités techniques et financières et des compétences renforcées pour faire prévaloir leurs droits, sans aucune discrimination, et assumer leurs devoirs dans les zones ciblées, y compris en situation d’urgence humanitaire.</w:t>
            </w:r>
          </w:p>
        </w:tc>
        <w:tc>
          <w:tcPr>
            <w:tcW w:w="1835" w:type="dxa"/>
            <w:tcBorders>
              <w:top w:val="nil"/>
              <w:left w:val="single" w:sz="8" w:space="0" w:color="auto"/>
              <w:bottom w:val="single" w:sz="8" w:space="0" w:color="auto"/>
              <w:right w:val="single" w:sz="8" w:space="0" w:color="auto"/>
            </w:tcBorders>
            <w:shd w:val="clear" w:color="auto" w:fill="auto"/>
            <w:hideMark/>
          </w:tcPr>
          <w:p w14:paraId="7021A4C9" w14:textId="77777777" w:rsidR="00C76773" w:rsidRPr="00C76773" w:rsidRDefault="00C76773" w:rsidP="00C76773">
            <w:pPr>
              <w:jc w:val="center"/>
              <w:rPr>
                <w:rFonts w:eastAsia="Calibri"/>
                <w:b/>
                <w:lang w:val="fr-FR" w:eastAsia="fr-FR"/>
              </w:rPr>
            </w:pPr>
            <w:r w:rsidRPr="00C76773">
              <w:rPr>
                <w:rFonts w:ascii="Calibri" w:eastAsia="Calibri" w:hAnsi="Calibri" w:cstheme="minorHAnsi"/>
                <w:lang w:val="fr-FR" w:eastAsia="fr-FR"/>
              </w:rPr>
              <w:t>HCDH</w:t>
            </w:r>
          </w:p>
        </w:tc>
        <w:tc>
          <w:tcPr>
            <w:tcW w:w="1958" w:type="dxa"/>
            <w:tcBorders>
              <w:top w:val="nil"/>
              <w:left w:val="nil"/>
              <w:bottom w:val="single" w:sz="8" w:space="0" w:color="auto"/>
              <w:right w:val="single" w:sz="8" w:space="0" w:color="auto"/>
            </w:tcBorders>
            <w:shd w:val="clear" w:color="auto" w:fill="auto"/>
            <w:hideMark/>
          </w:tcPr>
          <w:p w14:paraId="55BB9AC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1 000 000</w:t>
            </w:r>
          </w:p>
        </w:tc>
        <w:tc>
          <w:tcPr>
            <w:tcW w:w="1856" w:type="dxa"/>
            <w:tcBorders>
              <w:top w:val="nil"/>
              <w:left w:val="nil"/>
              <w:bottom w:val="single" w:sz="8" w:space="0" w:color="auto"/>
              <w:right w:val="single" w:sz="8" w:space="0" w:color="auto"/>
            </w:tcBorders>
            <w:shd w:val="clear" w:color="auto" w:fill="auto"/>
            <w:hideMark/>
          </w:tcPr>
          <w:p w14:paraId="192E4D9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1000000</w:t>
            </w:r>
          </w:p>
        </w:tc>
        <w:tc>
          <w:tcPr>
            <w:tcW w:w="1973" w:type="dxa"/>
            <w:tcBorders>
              <w:top w:val="nil"/>
              <w:left w:val="nil"/>
              <w:bottom w:val="single" w:sz="8" w:space="0" w:color="auto"/>
              <w:right w:val="single" w:sz="8" w:space="0" w:color="auto"/>
            </w:tcBorders>
            <w:shd w:val="clear" w:color="auto" w:fill="auto"/>
            <w:hideMark/>
          </w:tcPr>
          <w:p w14:paraId="2064612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13151C6F" w14:textId="77777777" w:rsidTr="00FF2E79">
        <w:trPr>
          <w:gridAfter w:val="1"/>
          <w:wAfter w:w="20" w:type="dxa"/>
        </w:trPr>
        <w:tc>
          <w:tcPr>
            <w:tcW w:w="835" w:type="dxa"/>
            <w:vMerge/>
          </w:tcPr>
          <w:p w14:paraId="11C79D2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31E460A5"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215C695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UNFPA</w:t>
            </w:r>
          </w:p>
        </w:tc>
        <w:tc>
          <w:tcPr>
            <w:tcW w:w="1958" w:type="dxa"/>
            <w:tcBorders>
              <w:top w:val="nil"/>
              <w:left w:val="nil"/>
              <w:bottom w:val="single" w:sz="8" w:space="0" w:color="auto"/>
              <w:right w:val="single" w:sz="8" w:space="0" w:color="auto"/>
            </w:tcBorders>
            <w:shd w:val="clear" w:color="auto" w:fill="auto"/>
            <w:hideMark/>
          </w:tcPr>
          <w:p w14:paraId="7143034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1 350 000</w:t>
            </w:r>
          </w:p>
        </w:tc>
        <w:tc>
          <w:tcPr>
            <w:tcW w:w="1856" w:type="dxa"/>
            <w:tcBorders>
              <w:top w:val="nil"/>
              <w:left w:val="nil"/>
              <w:bottom w:val="single" w:sz="8" w:space="0" w:color="auto"/>
              <w:right w:val="single" w:sz="8" w:space="0" w:color="auto"/>
            </w:tcBorders>
            <w:shd w:val="clear" w:color="auto" w:fill="auto"/>
            <w:hideMark/>
          </w:tcPr>
          <w:p w14:paraId="32E29E1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1350000</w:t>
            </w:r>
          </w:p>
        </w:tc>
        <w:tc>
          <w:tcPr>
            <w:tcW w:w="1973" w:type="dxa"/>
            <w:tcBorders>
              <w:top w:val="nil"/>
              <w:left w:val="nil"/>
              <w:bottom w:val="single" w:sz="8" w:space="0" w:color="auto"/>
              <w:right w:val="single" w:sz="8" w:space="0" w:color="auto"/>
            </w:tcBorders>
            <w:shd w:val="clear" w:color="auto" w:fill="auto"/>
            <w:hideMark/>
          </w:tcPr>
          <w:p w14:paraId="3AD8327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5CAECBC0" w14:textId="77777777" w:rsidTr="00FF2E79">
        <w:trPr>
          <w:gridAfter w:val="1"/>
          <w:wAfter w:w="20" w:type="dxa"/>
        </w:trPr>
        <w:tc>
          <w:tcPr>
            <w:tcW w:w="835" w:type="dxa"/>
            <w:vMerge/>
          </w:tcPr>
          <w:p w14:paraId="2BF084F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52921B6"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55FF2F3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OIM</w:t>
            </w:r>
          </w:p>
        </w:tc>
        <w:tc>
          <w:tcPr>
            <w:tcW w:w="1958" w:type="dxa"/>
            <w:tcBorders>
              <w:top w:val="nil"/>
              <w:left w:val="nil"/>
              <w:bottom w:val="single" w:sz="8" w:space="0" w:color="auto"/>
              <w:right w:val="single" w:sz="8" w:space="0" w:color="auto"/>
            </w:tcBorders>
            <w:shd w:val="clear" w:color="auto" w:fill="auto"/>
            <w:hideMark/>
          </w:tcPr>
          <w:p w14:paraId="39C4151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31 136 871</w:t>
            </w:r>
          </w:p>
        </w:tc>
        <w:tc>
          <w:tcPr>
            <w:tcW w:w="1856" w:type="dxa"/>
            <w:tcBorders>
              <w:top w:val="nil"/>
              <w:left w:val="nil"/>
              <w:bottom w:val="single" w:sz="8" w:space="0" w:color="auto"/>
              <w:right w:val="single" w:sz="8" w:space="0" w:color="auto"/>
            </w:tcBorders>
            <w:shd w:val="clear" w:color="auto" w:fill="auto"/>
            <w:hideMark/>
          </w:tcPr>
          <w:p w14:paraId="326B178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31 136 871</w:t>
            </w:r>
          </w:p>
        </w:tc>
        <w:tc>
          <w:tcPr>
            <w:tcW w:w="1973" w:type="dxa"/>
            <w:tcBorders>
              <w:top w:val="nil"/>
              <w:left w:val="nil"/>
              <w:bottom w:val="single" w:sz="8" w:space="0" w:color="auto"/>
              <w:right w:val="single" w:sz="8" w:space="0" w:color="auto"/>
            </w:tcBorders>
            <w:shd w:val="clear" w:color="auto" w:fill="auto"/>
            <w:hideMark/>
          </w:tcPr>
          <w:p w14:paraId="5173A5D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2E39632D" w14:textId="77777777" w:rsidTr="00FF2E79">
        <w:trPr>
          <w:gridAfter w:val="1"/>
          <w:wAfter w:w="20" w:type="dxa"/>
        </w:trPr>
        <w:tc>
          <w:tcPr>
            <w:tcW w:w="835" w:type="dxa"/>
            <w:vMerge/>
          </w:tcPr>
          <w:p w14:paraId="38CB74F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705411DB"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643DF9B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PNUD</w:t>
            </w:r>
          </w:p>
        </w:tc>
        <w:tc>
          <w:tcPr>
            <w:tcW w:w="1958" w:type="dxa"/>
            <w:tcBorders>
              <w:top w:val="nil"/>
              <w:left w:val="nil"/>
              <w:bottom w:val="single" w:sz="8" w:space="0" w:color="auto"/>
              <w:right w:val="single" w:sz="8" w:space="0" w:color="auto"/>
            </w:tcBorders>
            <w:shd w:val="clear" w:color="auto" w:fill="auto"/>
            <w:hideMark/>
          </w:tcPr>
          <w:p w14:paraId="38A2B92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3 600 000</w:t>
            </w:r>
          </w:p>
        </w:tc>
        <w:tc>
          <w:tcPr>
            <w:tcW w:w="1856" w:type="dxa"/>
            <w:tcBorders>
              <w:top w:val="nil"/>
              <w:left w:val="nil"/>
              <w:bottom w:val="single" w:sz="8" w:space="0" w:color="auto"/>
              <w:right w:val="single" w:sz="8" w:space="0" w:color="auto"/>
            </w:tcBorders>
            <w:shd w:val="clear" w:color="auto" w:fill="auto"/>
            <w:hideMark/>
          </w:tcPr>
          <w:p w14:paraId="55A6D44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600000</w:t>
            </w:r>
          </w:p>
        </w:tc>
        <w:tc>
          <w:tcPr>
            <w:tcW w:w="1973" w:type="dxa"/>
            <w:tcBorders>
              <w:top w:val="nil"/>
              <w:left w:val="nil"/>
              <w:bottom w:val="single" w:sz="8" w:space="0" w:color="auto"/>
              <w:right w:val="single" w:sz="8" w:space="0" w:color="auto"/>
            </w:tcBorders>
            <w:shd w:val="clear" w:color="auto" w:fill="auto"/>
            <w:hideMark/>
          </w:tcPr>
          <w:p w14:paraId="7C2B8FD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3 000 000</w:t>
            </w:r>
          </w:p>
        </w:tc>
      </w:tr>
      <w:tr w:rsidR="00C76773" w:rsidRPr="00C76773" w14:paraId="3E05E66D" w14:textId="77777777" w:rsidTr="00FF2E79">
        <w:trPr>
          <w:gridAfter w:val="1"/>
          <w:wAfter w:w="20" w:type="dxa"/>
        </w:trPr>
        <w:tc>
          <w:tcPr>
            <w:tcW w:w="835" w:type="dxa"/>
            <w:vMerge/>
            <w:shd w:val="clear" w:color="auto" w:fill="FFE599" w:themeFill="accent4" w:themeFillTint="66"/>
          </w:tcPr>
          <w:p w14:paraId="6A9E80CC" w14:textId="77777777" w:rsidR="00C76773" w:rsidRPr="00C76773" w:rsidRDefault="00C76773" w:rsidP="00C76773">
            <w:pPr>
              <w:jc w:val="center"/>
              <w:rPr>
                <w:rFonts w:ascii="Calibri" w:eastAsia="Calibri" w:hAnsi="Calibri" w:cs="Calibri"/>
                <w:b/>
                <w:bCs/>
                <w:sz w:val="20"/>
                <w:szCs w:val="20"/>
                <w:lang w:val="fr-FR" w:eastAsia="fr-FR"/>
              </w:rPr>
            </w:pPr>
          </w:p>
        </w:tc>
        <w:tc>
          <w:tcPr>
            <w:tcW w:w="6285" w:type="dxa"/>
            <w:shd w:val="clear" w:color="auto" w:fill="FFE599" w:themeFill="accent4" w:themeFillTint="66"/>
          </w:tcPr>
          <w:p w14:paraId="5DC00EF0"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1.2</w:t>
            </w:r>
          </w:p>
        </w:tc>
        <w:tc>
          <w:tcPr>
            <w:tcW w:w="1835" w:type="dxa"/>
            <w:tcBorders>
              <w:top w:val="nil"/>
              <w:left w:val="single" w:sz="8" w:space="0" w:color="auto"/>
              <w:bottom w:val="single" w:sz="8" w:space="0" w:color="auto"/>
              <w:right w:val="single" w:sz="8" w:space="0" w:color="auto"/>
            </w:tcBorders>
            <w:shd w:val="clear" w:color="000000" w:fill="FFE599"/>
          </w:tcPr>
          <w:p w14:paraId="2C09FE8E" w14:textId="77777777" w:rsidR="00C76773" w:rsidRPr="00C76773" w:rsidRDefault="00C76773" w:rsidP="00C76773">
            <w:pPr>
              <w:rPr>
                <w:rFonts w:eastAsia="Calibri"/>
                <w:b/>
                <w:u w:val="single"/>
                <w:lang w:val="fr-FR" w:eastAsia="fr-FR"/>
              </w:rPr>
            </w:pPr>
          </w:p>
        </w:tc>
        <w:tc>
          <w:tcPr>
            <w:tcW w:w="1958" w:type="dxa"/>
            <w:tcBorders>
              <w:top w:val="nil"/>
              <w:left w:val="nil"/>
              <w:bottom w:val="single" w:sz="8" w:space="0" w:color="auto"/>
              <w:right w:val="single" w:sz="8" w:space="0" w:color="auto"/>
            </w:tcBorders>
            <w:shd w:val="clear" w:color="000000" w:fill="FFE599"/>
            <w:hideMark/>
          </w:tcPr>
          <w:p w14:paraId="1677609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37 086 871</w:t>
            </w:r>
          </w:p>
        </w:tc>
        <w:tc>
          <w:tcPr>
            <w:tcW w:w="1856" w:type="dxa"/>
            <w:tcBorders>
              <w:top w:val="nil"/>
              <w:left w:val="nil"/>
              <w:bottom w:val="single" w:sz="8" w:space="0" w:color="auto"/>
              <w:right w:val="single" w:sz="8" w:space="0" w:color="auto"/>
            </w:tcBorders>
            <w:shd w:val="clear" w:color="000000" w:fill="FFE599"/>
            <w:hideMark/>
          </w:tcPr>
          <w:p w14:paraId="7CC1FE0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34 086 871</w:t>
            </w:r>
          </w:p>
        </w:tc>
        <w:tc>
          <w:tcPr>
            <w:tcW w:w="1973" w:type="dxa"/>
            <w:tcBorders>
              <w:top w:val="nil"/>
              <w:left w:val="nil"/>
              <w:bottom w:val="single" w:sz="8" w:space="0" w:color="auto"/>
              <w:right w:val="single" w:sz="8" w:space="0" w:color="auto"/>
            </w:tcBorders>
            <w:shd w:val="clear" w:color="000000" w:fill="FFE599"/>
            <w:hideMark/>
          </w:tcPr>
          <w:p w14:paraId="393B966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3 000 000</w:t>
            </w:r>
          </w:p>
        </w:tc>
      </w:tr>
      <w:tr w:rsidR="00C76773" w:rsidRPr="00C76773" w14:paraId="655FE3D4" w14:textId="77777777" w:rsidTr="00FF2E79">
        <w:trPr>
          <w:gridAfter w:val="1"/>
          <w:wAfter w:w="20" w:type="dxa"/>
          <w:trHeight w:val="392"/>
        </w:trPr>
        <w:tc>
          <w:tcPr>
            <w:tcW w:w="835" w:type="dxa"/>
            <w:vMerge w:val="restart"/>
          </w:tcPr>
          <w:p w14:paraId="0365CADA"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sz w:val="20"/>
                <w:szCs w:val="20"/>
                <w:lang w:val="fr-FR" w:eastAsia="fr-FR"/>
              </w:rPr>
              <w:t>1.3</w:t>
            </w:r>
          </w:p>
        </w:tc>
        <w:tc>
          <w:tcPr>
            <w:tcW w:w="6285" w:type="dxa"/>
            <w:vMerge w:val="restart"/>
            <w:shd w:val="clear" w:color="auto" w:fill="FFFFFF"/>
            <w:hideMark/>
          </w:tcPr>
          <w:p w14:paraId="7323CC35"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sz w:val="20"/>
                <w:szCs w:val="20"/>
                <w:lang w:val="fr-FR" w:eastAsia="fr-FR"/>
              </w:rPr>
              <w:t>Les entités déconcentrées et décentralisées disposent de capacités techniques et financières renforcées pour fournir de manière efficace et inclusive des services sociaux de base de qualité aux populations, notamment les communautés et les familles dans les zones ciblées, y compris en situation d’urgence humanitaire.</w:t>
            </w:r>
          </w:p>
        </w:tc>
        <w:tc>
          <w:tcPr>
            <w:tcW w:w="1835" w:type="dxa"/>
            <w:tcBorders>
              <w:top w:val="nil"/>
              <w:left w:val="single" w:sz="8" w:space="0" w:color="auto"/>
              <w:bottom w:val="single" w:sz="8" w:space="0" w:color="auto"/>
              <w:right w:val="single" w:sz="8" w:space="0" w:color="auto"/>
            </w:tcBorders>
            <w:shd w:val="clear" w:color="auto" w:fill="auto"/>
            <w:hideMark/>
          </w:tcPr>
          <w:p w14:paraId="3F5E043E" w14:textId="77777777" w:rsidR="00C76773" w:rsidRPr="00C76773" w:rsidRDefault="00C76773" w:rsidP="00C76773">
            <w:pPr>
              <w:jc w:val="center"/>
              <w:rPr>
                <w:rFonts w:eastAsia="Calibri"/>
                <w:b/>
                <w:lang w:val="fr-FR" w:eastAsia="fr-FR"/>
              </w:rPr>
            </w:pPr>
            <w:r w:rsidRPr="00C76773">
              <w:rPr>
                <w:rFonts w:ascii="Calibri" w:eastAsia="Calibri" w:hAnsi="Calibri" w:cstheme="minorHAnsi"/>
                <w:lang w:val="fr-FR" w:eastAsia="fr-FR"/>
              </w:rPr>
              <w:t>UNCDF</w:t>
            </w:r>
          </w:p>
        </w:tc>
        <w:tc>
          <w:tcPr>
            <w:tcW w:w="1958" w:type="dxa"/>
            <w:tcBorders>
              <w:top w:val="nil"/>
              <w:left w:val="nil"/>
              <w:bottom w:val="single" w:sz="8" w:space="0" w:color="auto"/>
              <w:right w:val="single" w:sz="8" w:space="0" w:color="auto"/>
            </w:tcBorders>
            <w:shd w:val="clear" w:color="auto" w:fill="auto"/>
            <w:hideMark/>
          </w:tcPr>
          <w:p w14:paraId="14D5831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3 500 000</w:t>
            </w:r>
          </w:p>
        </w:tc>
        <w:tc>
          <w:tcPr>
            <w:tcW w:w="1856" w:type="dxa"/>
            <w:tcBorders>
              <w:top w:val="nil"/>
              <w:left w:val="nil"/>
              <w:bottom w:val="single" w:sz="8" w:space="0" w:color="auto"/>
              <w:right w:val="single" w:sz="8" w:space="0" w:color="auto"/>
            </w:tcBorders>
            <w:shd w:val="clear" w:color="auto" w:fill="auto"/>
            <w:hideMark/>
          </w:tcPr>
          <w:p w14:paraId="5E129E2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1 500 000</w:t>
            </w:r>
          </w:p>
        </w:tc>
        <w:tc>
          <w:tcPr>
            <w:tcW w:w="1973" w:type="dxa"/>
            <w:tcBorders>
              <w:top w:val="nil"/>
              <w:left w:val="nil"/>
              <w:bottom w:val="single" w:sz="8" w:space="0" w:color="auto"/>
              <w:right w:val="single" w:sz="8" w:space="0" w:color="auto"/>
            </w:tcBorders>
            <w:shd w:val="clear" w:color="auto" w:fill="auto"/>
            <w:hideMark/>
          </w:tcPr>
          <w:p w14:paraId="0B4B5DF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2 000 000</w:t>
            </w:r>
          </w:p>
        </w:tc>
      </w:tr>
      <w:tr w:rsidR="00C76773" w:rsidRPr="00C76773" w14:paraId="1D205264" w14:textId="77777777" w:rsidTr="00FF2E79">
        <w:trPr>
          <w:gridAfter w:val="1"/>
          <w:wAfter w:w="20" w:type="dxa"/>
          <w:trHeight w:val="425"/>
        </w:trPr>
        <w:tc>
          <w:tcPr>
            <w:tcW w:w="835" w:type="dxa"/>
            <w:vMerge/>
          </w:tcPr>
          <w:p w14:paraId="2AB430D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DC215AC"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79C64D7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PNUD</w:t>
            </w:r>
          </w:p>
        </w:tc>
        <w:tc>
          <w:tcPr>
            <w:tcW w:w="1958" w:type="dxa"/>
            <w:tcBorders>
              <w:top w:val="nil"/>
              <w:left w:val="nil"/>
              <w:bottom w:val="single" w:sz="8" w:space="0" w:color="auto"/>
              <w:right w:val="single" w:sz="8" w:space="0" w:color="auto"/>
            </w:tcBorders>
            <w:shd w:val="clear" w:color="auto" w:fill="auto"/>
            <w:hideMark/>
          </w:tcPr>
          <w:p w14:paraId="479689E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9 000 000</w:t>
            </w:r>
          </w:p>
        </w:tc>
        <w:tc>
          <w:tcPr>
            <w:tcW w:w="1856" w:type="dxa"/>
            <w:tcBorders>
              <w:top w:val="nil"/>
              <w:left w:val="nil"/>
              <w:bottom w:val="single" w:sz="8" w:space="0" w:color="auto"/>
              <w:right w:val="single" w:sz="8" w:space="0" w:color="auto"/>
            </w:tcBorders>
            <w:shd w:val="clear" w:color="auto" w:fill="auto"/>
            <w:hideMark/>
          </w:tcPr>
          <w:p w14:paraId="7534205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2 000 000</w:t>
            </w:r>
          </w:p>
        </w:tc>
        <w:tc>
          <w:tcPr>
            <w:tcW w:w="1973" w:type="dxa"/>
            <w:tcBorders>
              <w:top w:val="nil"/>
              <w:left w:val="nil"/>
              <w:bottom w:val="single" w:sz="8" w:space="0" w:color="auto"/>
              <w:right w:val="single" w:sz="8" w:space="0" w:color="auto"/>
            </w:tcBorders>
            <w:shd w:val="clear" w:color="auto" w:fill="auto"/>
            <w:hideMark/>
          </w:tcPr>
          <w:p w14:paraId="6BC91B1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7000000</w:t>
            </w:r>
          </w:p>
        </w:tc>
      </w:tr>
      <w:tr w:rsidR="00C76773" w:rsidRPr="00C76773" w14:paraId="3DDAB594" w14:textId="77777777" w:rsidTr="00FF2E79">
        <w:trPr>
          <w:gridAfter w:val="1"/>
          <w:wAfter w:w="20" w:type="dxa"/>
        </w:trPr>
        <w:tc>
          <w:tcPr>
            <w:tcW w:w="835" w:type="dxa"/>
            <w:vMerge/>
          </w:tcPr>
          <w:p w14:paraId="7C05798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79132606"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6EA69E3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OIM</w:t>
            </w:r>
          </w:p>
        </w:tc>
        <w:tc>
          <w:tcPr>
            <w:tcW w:w="1958" w:type="dxa"/>
            <w:tcBorders>
              <w:top w:val="nil"/>
              <w:left w:val="nil"/>
              <w:bottom w:val="single" w:sz="8" w:space="0" w:color="auto"/>
              <w:right w:val="single" w:sz="8" w:space="0" w:color="auto"/>
            </w:tcBorders>
            <w:shd w:val="clear" w:color="auto" w:fill="auto"/>
            <w:hideMark/>
          </w:tcPr>
          <w:p w14:paraId="09100BA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13 410 714</w:t>
            </w:r>
          </w:p>
        </w:tc>
        <w:tc>
          <w:tcPr>
            <w:tcW w:w="1856" w:type="dxa"/>
            <w:tcBorders>
              <w:top w:val="nil"/>
              <w:left w:val="nil"/>
              <w:bottom w:val="single" w:sz="8" w:space="0" w:color="auto"/>
              <w:right w:val="single" w:sz="8" w:space="0" w:color="auto"/>
            </w:tcBorders>
            <w:shd w:val="clear" w:color="auto" w:fill="auto"/>
            <w:hideMark/>
          </w:tcPr>
          <w:p w14:paraId="479AF82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13 410 714</w:t>
            </w:r>
          </w:p>
        </w:tc>
        <w:tc>
          <w:tcPr>
            <w:tcW w:w="1973" w:type="dxa"/>
            <w:tcBorders>
              <w:top w:val="nil"/>
              <w:left w:val="nil"/>
              <w:bottom w:val="single" w:sz="8" w:space="0" w:color="auto"/>
              <w:right w:val="single" w:sz="8" w:space="0" w:color="auto"/>
            </w:tcBorders>
            <w:shd w:val="clear" w:color="auto" w:fill="auto"/>
            <w:hideMark/>
          </w:tcPr>
          <w:p w14:paraId="1F2DDF4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54B32B29" w14:textId="77777777" w:rsidTr="00FF2E79">
        <w:trPr>
          <w:gridAfter w:val="1"/>
          <w:wAfter w:w="20" w:type="dxa"/>
        </w:trPr>
        <w:tc>
          <w:tcPr>
            <w:tcW w:w="835" w:type="dxa"/>
            <w:vMerge/>
            <w:shd w:val="clear" w:color="auto" w:fill="FFE599" w:themeFill="accent4" w:themeFillTint="66"/>
            <w:hideMark/>
          </w:tcPr>
          <w:p w14:paraId="0A74B700" w14:textId="77777777" w:rsidR="00C76773" w:rsidRPr="00C76773" w:rsidRDefault="00C76773" w:rsidP="00C76773">
            <w:pPr>
              <w:jc w:val="center"/>
              <w:rPr>
                <w:rFonts w:ascii="Calibri" w:eastAsia="Calibri" w:hAnsi="Calibri" w:cs="Calibri"/>
                <w:b/>
                <w:bCs/>
                <w:sz w:val="20"/>
                <w:szCs w:val="20"/>
                <w:lang w:val="fr-FR" w:eastAsia="fr-FR"/>
              </w:rPr>
            </w:pPr>
          </w:p>
        </w:tc>
        <w:tc>
          <w:tcPr>
            <w:tcW w:w="6285" w:type="dxa"/>
            <w:shd w:val="clear" w:color="auto" w:fill="FFE599" w:themeFill="accent4" w:themeFillTint="66"/>
          </w:tcPr>
          <w:p w14:paraId="3A9D325F"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1.3</w:t>
            </w:r>
          </w:p>
        </w:tc>
        <w:tc>
          <w:tcPr>
            <w:tcW w:w="1835" w:type="dxa"/>
            <w:tcBorders>
              <w:top w:val="nil"/>
              <w:left w:val="single" w:sz="8" w:space="0" w:color="auto"/>
              <w:bottom w:val="single" w:sz="8" w:space="0" w:color="auto"/>
              <w:right w:val="single" w:sz="8" w:space="0" w:color="auto"/>
            </w:tcBorders>
            <w:shd w:val="clear" w:color="000000" w:fill="FFE599"/>
          </w:tcPr>
          <w:p w14:paraId="3BA24945" w14:textId="77777777" w:rsidR="00C76773" w:rsidRPr="00C76773" w:rsidRDefault="00C76773" w:rsidP="00C76773">
            <w:pPr>
              <w:rPr>
                <w:rFonts w:eastAsia="Calibri"/>
                <w:b/>
                <w:u w:val="single"/>
                <w:lang w:val="fr-FR" w:eastAsia="fr-FR"/>
              </w:rPr>
            </w:pPr>
          </w:p>
        </w:tc>
        <w:tc>
          <w:tcPr>
            <w:tcW w:w="1958" w:type="dxa"/>
            <w:tcBorders>
              <w:top w:val="nil"/>
              <w:left w:val="nil"/>
              <w:bottom w:val="single" w:sz="8" w:space="0" w:color="auto"/>
              <w:right w:val="single" w:sz="8" w:space="0" w:color="auto"/>
            </w:tcBorders>
            <w:shd w:val="clear" w:color="000000" w:fill="FFE599"/>
            <w:hideMark/>
          </w:tcPr>
          <w:p w14:paraId="5BE19EF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25 910 714</w:t>
            </w:r>
          </w:p>
        </w:tc>
        <w:tc>
          <w:tcPr>
            <w:tcW w:w="1856" w:type="dxa"/>
            <w:tcBorders>
              <w:top w:val="nil"/>
              <w:left w:val="nil"/>
              <w:bottom w:val="single" w:sz="8" w:space="0" w:color="auto"/>
              <w:right w:val="single" w:sz="8" w:space="0" w:color="auto"/>
            </w:tcBorders>
            <w:shd w:val="clear" w:color="000000" w:fill="FFE599"/>
            <w:hideMark/>
          </w:tcPr>
          <w:p w14:paraId="799CBE86"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16 910 714</w:t>
            </w:r>
          </w:p>
        </w:tc>
        <w:tc>
          <w:tcPr>
            <w:tcW w:w="1973" w:type="dxa"/>
            <w:tcBorders>
              <w:top w:val="nil"/>
              <w:left w:val="nil"/>
              <w:bottom w:val="single" w:sz="8" w:space="0" w:color="auto"/>
              <w:right w:val="single" w:sz="8" w:space="0" w:color="auto"/>
            </w:tcBorders>
            <w:shd w:val="clear" w:color="000000" w:fill="FFE599"/>
            <w:hideMark/>
          </w:tcPr>
          <w:p w14:paraId="0D46157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9 000 000</w:t>
            </w:r>
          </w:p>
        </w:tc>
      </w:tr>
      <w:tr w:rsidR="00C76773" w:rsidRPr="00C76773" w14:paraId="1BF51F47" w14:textId="77777777" w:rsidTr="00FF2E79">
        <w:trPr>
          <w:gridAfter w:val="1"/>
          <w:wAfter w:w="20" w:type="dxa"/>
        </w:trPr>
        <w:tc>
          <w:tcPr>
            <w:tcW w:w="835" w:type="dxa"/>
            <w:vMerge w:val="restart"/>
          </w:tcPr>
          <w:p w14:paraId="788B9A0F"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sz w:val="20"/>
                <w:szCs w:val="20"/>
                <w:lang w:val="fr-FR" w:eastAsia="fr-FR"/>
              </w:rPr>
              <w:t>1.4</w:t>
            </w:r>
          </w:p>
        </w:tc>
        <w:tc>
          <w:tcPr>
            <w:tcW w:w="6285" w:type="dxa"/>
            <w:vMerge w:val="restart"/>
            <w:shd w:val="clear" w:color="auto" w:fill="FFFFFF"/>
            <w:vAlign w:val="center"/>
            <w:hideMark/>
          </w:tcPr>
          <w:p w14:paraId="1EA22D4F"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sz w:val="20"/>
                <w:szCs w:val="20"/>
                <w:lang w:val="fr-FR" w:eastAsia="fr-FR"/>
              </w:rPr>
              <w:t>Les institutions nationales et locales (région, département et commune) disposent des capacités techniques et financières renforcées pour l’application efficace du cadre légal et réglementaire ainsi que des politiques en matière de protection des personnes en situation de migration, de déplacement forcé, d’asile et de traite dans les zones ciblées, y compris en situation d’urgence humanitaire.</w:t>
            </w:r>
          </w:p>
        </w:tc>
        <w:tc>
          <w:tcPr>
            <w:tcW w:w="1835" w:type="dxa"/>
            <w:tcBorders>
              <w:top w:val="nil"/>
              <w:left w:val="single" w:sz="8" w:space="0" w:color="auto"/>
              <w:bottom w:val="single" w:sz="8" w:space="0" w:color="auto"/>
              <w:right w:val="single" w:sz="8" w:space="0" w:color="auto"/>
            </w:tcBorders>
            <w:shd w:val="clear" w:color="auto" w:fill="auto"/>
            <w:hideMark/>
          </w:tcPr>
          <w:p w14:paraId="4EB0ECEA" w14:textId="77777777" w:rsidR="00C76773" w:rsidRPr="00C76773" w:rsidRDefault="00C76773" w:rsidP="00C76773">
            <w:pPr>
              <w:jc w:val="center"/>
              <w:rPr>
                <w:rFonts w:eastAsia="Calibri"/>
                <w:b/>
                <w:lang w:val="fr-FR" w:eastAsia="fr-FR"/>
              </w:rPr>
            </w:pPr>
            <w:r w:rsidRPr="00C76773">
              <w:rPr>
                <w:rFonts w:ascii="Calibri" w:eastAsia="Calibri" w:hAnsi="Calibri" w:cstheme="minorHAnsi"/>
                <w:lang w:val="fr-FR" w:eastAsia="fr-FR"/>
              </w:rPr>
              <w:t>OIM</w:t>
            </w:r>
          </w:p>
        </w:tc>
        <w:tc>
          <w:tcPr>
            <w:tcW w:w="1958" w:type="dxa"/>
            <w:tcBorders>
              <w:top w:val="nil"/>
              <w:left w:val="nil"/>
              <w:bottom w:val="single" w:sz="8" w:space="0" w:color="auto"/>
              <w:right w:val="single" w:sz="8" w:space="0" w:color="auto"/>
            </w:tcBorders>
            <w:shd w:val="clear" w:color="000000" w:fill="FFFFFF"/>
            <w:hideMark/>
          </w:tcPr>
          <w:p w14:paraId="747DB63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25 761 871</w:t>
            </w:r>
          </w:p>
        </w:tc>
        <w:tc>
          <w:tcPr>
            <w:tcW w:w="1856" w:type="dxa"/>
            <w:tcBorders>
              <w:top w:val="nil"/>
              <w:left w:val="nil"/>
              <w:bottom w:val="single" w:sz="8" w:space="0" w:color="auto"/>
              <w:right w:val="single" w:sz="8" w:space="0" w:color="auto"/>
            </w:tcBorders>
            <w:shd w:val="clear" w:color="auto" w:fill="auto"/>
            <w:hideMark/>
          </w:tcPr>
          <w:p w14:paraId="15C3E9F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25 761 871</w:t>
            </w:r>
          </w:p>
        </w:tc>
        <w:tc>
          <w:tcPr>
            <w:tcW w:w="1973" w:type="dxa"/>
            <w:tcBorders>
              <w:top w:val="nil"/>
              <w:left w:val="nil"/>
              <w:bottom w:val="single" w:sz="8" w:space="0" w:color="auto"/>
              <w:right w:val="single" w:sz="8" w:space="0" w:color="auto"/>
            </w:tcBorders>
            <w:shd w:val="clear" w:color="000000" w:fill="FFFFFF"/>
            <w:hideMark/>
          </w:tcPr>
          <w:p w14:paraId="17F48DE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192C312D" w14:textId="77777777" w:rsidTr="00FF2E79">
        <w:trPr>
          <w:gridAfter w:val="1"/>
          <w:wAfter w:w="20" w:type="dxa"/>
        </w:trPr>
        <w:tc>
          <w:tcPr>
            <w:tcW w:w="835" w:type="dxa"/>
            <w:vMerge/>
          </w:tcPr>
          <w:p w14:paraId="25BDB56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79E4ABEB"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54A45A7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UNHCR</w:t>
            </w:r>
          </w:p>
        </w:tc>
        <w:tc>
          <w:tcPr>
            <w:tcW w:w="1958" w:type="dxa"/>
            <w:tcBorders>
              <w:top w:val="nil"/>
              <w:left w:val="nil"/>
              <w:bottom w:val="single" w:sz="8" w:space="0" w:color="auto"/>
              <w:right w:val="single" w:sz="8" w:space="0" w:color="auto"/>
            </w:tcBorders>
            <w:shd w:val="clear" w:color="000000" w:fill="FFFFFF"/>
          </w:tcPr>
          <w:p w14:paraId="402F906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18 382 006</w:t>
            </w:r>
          </w:p>
        </w:tc>
        <w:tc>
          <w:tcPr>
            <w:tcW w:w="1856" w:type="dxa"/>
            <w:tcBorders>
              <w:top w:val="nil"/>
              <w:left w:val="nil"/>
              <w:bottom w:val="single" w:sz="8" w:space="0" w:color="auto"/>
              <w:right w:val="single" w:sz="8" w:space="0" w:color="auto"/>
            </w:tcBorders>
            <w:shd w:val="clear" w:color="auto" w:fill="auto"/>
            <w:hideMark/>
          </w:tcPr>
          <w:p w14:paraId="7BC46F7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7 720 442</w:t>
            </w:r>
          </w:p>
        </w:tc>
        <w:tc>
          <w:tcPr>
            <w:tcW w:w="1973" w:type="dxa"/>
            <w:tcBorders>
              <w:top w:val="nil"/>
              <w:left w:val="nil"/>
              <w:bottom w:val="single" w:sz="8" w:space="0" w:color="auto"/>
              <w:right w:val="single" w:sz="8" w:space="0" w:color="auto"/>
            </w:tcBorders>
            <w:shd w:val="clear" w:color="000000" w:fill="FFFFFF"/>
            <w:hideMark/>
          </w:tcPr>
          <w:p w14:paraId="39F578E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10 661 563</w:t>
            </w:r>
          </w:p>
        </w:tc>
      </w:tr>
      <w:tr w:rsidR="00C76773" w:rsidRPr="00C76773" w14:paraId="3BB99A06" w14:textId="77777777" w:rsidTr="00FF2E79">
        <w:trPr>
          <w:gridAfter w:val="1"/>
          <w:wAfter w:w="20" w:type="dxa"/>
        </w:trPr>
        <w:tc>
          <w:tcPr>
            <w:tcW w:w="835" w:type="dxa"/>
            <w:vMerge/>
          </w:tcPr>
          <w:p w14:paraId="4F675D7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B79A16E"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1432D4D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HCDH</w:t>
            </w:r>
          </w:p>
        </w:tc>
        <w:tc>
          <w:tcPr>
            <w:tcW w:w="1958" w:type="dxa"/>
            <w:tcBorders>
              <w:top w:val="nil"/>
              <w:left w:val="nil"/>
              <w:bottom w:val="single" w:sz="8" w:space="0" w:color="auto"/>
              <w:right w:val="single" w:sz="8" w:space="0" w:color="auto"/>
            </w:tcBorders>
            <w:shd w:val="clear" w:color="000000" w:fill="FFFFFF"/>
            <w:hideMark/>
          </w:tcPr>
          <w:p w14:paraId="7D1B70A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300 000</w:t>
            </w:r>
          </w:p>
        </w:tc>
        <w:tc>
          <w:tcPr>
            <w:tcW w:w="1856" w:type="dxa"/>
            <w:tcBorders>
              <w:top w:val="nil"/>
              <w:left w:val="nil"/>
              <w:bottom w:val="single" w:sz="8" w:space="0" w:color="auto"/>
              <w:right w:val="single" w:sz="8" w:space="0" w:color="auto"/>
            </w:tcBorders>
            <w:shd w:val="clear" w:color="auto" w:fill="auto"/>
            <w:hideMark/>
          </w:tcPr>
          <w:p w14:paraId="20BD93E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300 000</w:t>
            </w:r>
          </w:p>
        </w:tc>
        <w:tc>
          <w:tcPr>
            <w:tcW w:w="1973" w:type="dxa"/>
            <w:tcBorders>
              <w:top w:val="nil"/>
              <w:left w:val="nil"/>
              <w:bottom w:val="single" w:sz="8" w:space="0" w:color="auto"/>
              <w:right w:val="single" w:sz="8" w:space="0" w:color="auto"/>
            </w:tcBorders>
            <w:shd w:val="clear" w:color="000000" w:fill="FFFFFF"/>
            <w:hideMark/>
          </w:tcPr>
          <w:p w14:paraId="23DEF71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0F34058D" w14:textId="77777777" w:rsidTr="00FF2E79">
        <w:trPr>
          <w:gridAfter w:val="1"/>
          <w:wAfter w:w="20" w:type="dxa"/>
        </w:trPr>
        <w:tc>
          <w:tcPr>
            <w:tcW w:w="835" w:type="dxa"/>
            <w:vMerge/>
          </w:tcPr>
          <w:p w14:paraId="5A56B74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BC1726F"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574FF82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ONUFEMMES</w:t>
            </w:r>
          </w:p>
        </w:tc>
        <w:tc>
          <w:tcPr>
            <w:tcW w:w="1958" w:type="dxa"/>
            <w:tcBorders>
              <w:top w:val="nil"/>
              <w:left w:val="nil"/>
              <w:bottom w:val="single" w:sz="8" w:space="0" w:color="auto"/>
              <w:right w:val="single" w:sz="8" w:space="0" w:color="auto"/>
            </w:tcBorders>
            <w:shd w:val="clear" w:color="000000" w:fill="FFFFFF"/>
            <w:hideMark/>
          </w:tcPr>
          <w:p w14:paraId="31EF8BE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2 746 620</w:t>
            </w:r>
          </w:p>
        </w:tc>
        <w:tc>
          <w:tcPr>
            <w:tcW w:w="1856" w:type="dxa"/>
            <w:tcBorders>
              <w:top w:val="nil"/>
              <w:left w:val="nil"/>
              <w:bottom w:val="single" w:sz="8" w:space="0" w:color="auto"/>
              <w:right w:val="single" w:sz="8" w:space="0" w:color="auto"/>
            </w:tcBorders>
            <w:shd w:val="clear" w:color="auto" w:fill="auto"/>
            <w:hideMark/>
          </w:tcPr>
          <w:p w14:paraId="4DD68B9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1 599 770</w:t>
            </w:r>
          </w:p>
        </w:tc>
        <w:tc>
          <w:tcPr>
            <w:tcW w:w="1973" w:type="dxa"/>
            <w:tcBorders>
              <w:top w:val="nil"/>
              <w:left w:val="nil"/>
              <w:bottom w:val="single" w:sz="8" w:space="0" w:color="auto"/>
              <w:right w:val="single" w:sz="8" w:space="0" w:color="auto"/>
            </w:tcBorders>
            <w:shd w:val="clear" w:color="000000" w:fill="FFFFFF"/>
            <w:hideMark/>
          </w:tcPr>
          <w:p w14:paraId="3AB6BB1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1 146 850</w:t>
            </w:r>
          </w:p>
        </w:tc>
      </w:tr>
      <w:tr w:rsidR="00C76773" w:rsidRPr="00C76773" w14:paraId="62A5D190" w14:textId="77777777" w:rsidTr="00FF2E79">
        <w:trPr>
          <w:gridAfter w:val="1"/>
          <w:wAfter w:w="20" w:type="dxa"/>
        </w:trPr>
        <w:tc>
          <w:tcPr>
            <w:tcW w:w="835" w:type="dxa"/>
            <w:vMerge/>
          </w:tcPr>
          <w:p w14:paraId="59C59B6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CE8C76C"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5937226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ONUDC</w:t>
            </w:r>
          </w:p>
        </w:tc>
        <w:tc>
          <w:tcPr>
            <w:tcW w:w="1958" w:type="dxa"/>
            <w:tcBorders>
              <w:top w:val="nil"/>
              <w:left w:val="nil"/>
              <w:bottom w:val="single" w:sz="8" w:space="0" w:color="auto"/>
              <w:right w:val="single" w:sz="8" w:space="0" w:color="auto"/>
            </w:tcBorders>
            <w:shd w:val="clear" w:color="000000" w:fill="FFFFFF"/>
            <w:hideMark/>
          </w:tcPr>
          <w:p w14:paraId="332F645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3 000 000</w:t>
            </w:r>
          </w:p>
        </w:tc>
        <w:tc>
          <w:tcPr>
            <w:tcW w:w="1856" w:type="dxa"/>
            <w:tcBorders>
              <w:top w:val="nil"/>
              <w:left w:val="nil"/>
              <w:bottom w:val="single" w:sz="8" w:space="0" w:color="auto"/>
              <w:right w:val="single" w:sz="8" w:space="0" w:color="auto"/>
            </w:tcBorders>
            <w:shd w:val="clear" w:color="auto" w:fill="auto"/>
            <w:hideMark/>
          </w:tcPr>
          <w:p w14:paraId="3C28594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3 000 000</w:t>
            </w:r>
          </w:p>
        </w:tc>
        <w:tc>
          <w:tcPr>
            <w:tcW w:w="1973" w:type="dxa"/>
            <w:tcBorders>
              <w:top w:val="nil"/>
              <w:left w:val="nil"/>
              <w:bottom w:val="single" w:sz="8" w:space="0" w:color="auto"/>
              <w:right w:val="single" w:sz="8" w:space="0" w:color="auto"/>
            </w:tcBorders>
            <w:shd w:val="clear" w:color="000000" w:fill="FFFFFF"/>
            <w:hideMark/>
          </w:tcPr>
          <w:p w14:paraId="72F6018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0FD8D9C0" w14:textId="77777777" w:rsidTr="00FF2E79">
        <w:trPr>
          <w:gridAfter w:val="1"/>
          <w:wAfter w:w="20" w:type="dxa"/>
        </w:trPr>
        <w:tc>
          <w:tcPr>
            <w:tcW w:w="835" w:type="dxa"/>
            <w:vMerge/>
            <w:shd w:val="clear" w:color="auto" w:fill="FFE599" w:themeFill="accent4" w:themeFillTint="66"/>
            <w:hideMark/>
          </w:tcPr>
          <w:p w14:paraId="0E6577A1" w14:textId="77777777" w:rsidR="00C76773" w:rsidRPr="00C76773" w:rsidRDefault="00C76773" w:rsidP="00C76773">
            <w:pPr>
              <w:jc w:val="center"/>
              <w:rPr>
                <w:rFonts w:ascii="Calibri" w:eastAsia="Calibri" w:hAnsi="Calibri" w:cs="Calibri"/>
                <w:b/>
                <w:bCs/>
                <w:sz w:val="20"/>
                <w:szCs w:val="20"/>
                <w:lang w:val="fr-FR" w:eastAsia="fr-FR"/>
              </w:rPr>
            </w:pPr>
          </w:p>
        </w:tc>
        <w:tc>
          <w:tcPr>
            <w:tcW w:w="6285" w:type="dxa"/>
            <w:shd w:val="clear" w:color="auto" w:fill="FFE599" w:themeFill="accent4" w:themeFillTint="66"/>
          </w:tcPr>
          <w:p w14:paraId="65AB07B2"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1.4</w:t>
            </w:r>
          </w:p>
        </w:tc>
        <w:tc>
          <w:tcPr>
            <w:tcW w:w="1835" w:type="dxa"/>
            <w:tcBorders>
              <w:top w:val="nil"/>
              <w:left w:val="single" w:sz="8" w:space="0" w:color="auto"/>
              <w:bottom w:val="single" w:sz="8" w:space="0" w:color="auto"/>
              <w:right w:val="single" w:sz="8" w:space="0" w:color="auto"/>
            </w:tcBorders>
            <w:shd w:val="clear" w:color="000000" w:fill="FFE599"/>
          </w:tcPr>
          <w:p w14:paraId="6D5317F2" w14:textId="77777777" w:rsidR="00C76773" w:rsidRPr="00C76773" w:rsidRDefault="00C76773" w:rsidP="00C76773">
            <w:pPr>
              <w:rPr>
                <w:rFonts w:eastAsia="Calibri"/>
                <w:b/>
                <w:u w:val="single"/>
                <w:lang w:val="fr-FR" w:eastAsia="fr-FR"/>
              </w:rPr>
            </w:pPr>
            <w:r w:rsidRPr="00C76773">
              <w:rPr>
                <w:rFonts w:ascii="Calibri" w:eastAsia="Calibri" w:hAnsi="Calibri" w:cstheme="minorHAnsi"/>
                <w:lang w:val="fr-FR" w:eastAsia="fr-FR"/>
              </w:rPr>
              <w:t>UNMAS</w:t>
            </w:r>
          </w:p>
        </w:tc>
        <w:tc>
          <w:tcPr>
            <w:tcW w:w="1958" w:type="dxa"/>
            <w:tcBorders>
              <w:top w:val="nil"/>
              <w:left w:val="nil"/>
              <w:bottom w:val="single" w:sz="8" w:space="0" w:color="auto"/>
              <w:right w:val="single" w:sz="8" w:space="0" w:color="auto"/>
            </w:tcBorders>
            <w:shd w:val="clear" w:color="000000" w:fill="FFE599"/>
            <w:hideMark/>
          </w:tcPr>
          <w:p w14:paraId="27CA886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9 405 370</w:t>
            </w:r>
          </w:p>
        </w:tc>
        <w:tc>
          <w:tcPr>
            <w:tcW w:w="1856" w:type="dxa"/>
            <w:tcBorders>
              <w:top w:val="nil"/>
              <w:left w:val="nil"/>
              <w:bottom w:val="single" w:sz="8" w:space="0" w:color="auto"/>
              <w:right w:val="single" w:sz="8" w:space="0" w:color="auto"/>
            </w:tcBorders>
            <w:shd w:val="clear" w:color="000000" w:fill="FFE599"/>
            <w:hideMark/>
          </w:tcPr>
          <w:p w14:paraId="1FE01AC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0</w:t>
            </w:r>
          </w:p>
        </w:tc>
        <w:tc>
          <w:tcPr>
            <w:tcW w:w="1973" w:type="dxa"/>
            <w:tcBorders>
              <w:top w:val="nil"/>
              <w:left w:val="nil"/>
              <w:bottom w:val="single" w:sz="8" w:space="0" w:color="auto"/>
              <w:right w:val="single" w:sz="8" w:space="0" w:color="auto"/>
            </w:tcBorders>
            <w:shd w:val="clear" w:color="000000" w:fill="FFE599"/>
            <w:hideMark/>
          </w:tcPr>
          <w:p w14:paraId="736F4C8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9 405 370</w:t>
            </w:r>
          </w:p>
        </w:tc>
      </w:tr>
      <w:tr w:rsidR="00C76773" w:rsidRPr="00C76773" w14:paraId="0858E7BC" w14:textId="77777777" w:rsidTr="00FF2E79">
        <w:trPr>
          <w:gridAfter w:val="1"/>
          <w:wAfter w:w="20" w:type="dxa"/>
        </w:trPr>
        <w:tc>
          <w:tcPr>
            <w:tcW w:w="835" w:type="dxa"/>
            <w:vMerge w:val="restart"/>
          </w:tcPr>
          <w:p w14:paraId="0D265F76"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sz w:val="20"/>
                <w:szCs w:val="20"/>
                <w:lang w:val="fr-FR" w:eastAsia="fr-FR"/>
              </w:rPr>
              <w:t>1.5</w:t>
            </w:r>
          </w:p>
        </w:tc>
        <w:tc>
          <w:tcPr>
            <w:tcW w:w="6285" w:type="dxa"/>
            <w:vMerge w:val="restart"/>
            <w:shd w:val="clear" w:color="auto" w:fill="FFFFFF"/>
            <w:hideMark/>
          </w:tcPr>
          <w:p w14:paraId="1428FB00"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sz w:val="20"/>
                <w:szCs w:val="20"/>
                <w:lang w:val="fr-FR" w:eastAsia="fr-FR"/>
              </w:rPr>
              <w:t>Les institutions chargées de la sécurité transfrontalière et intérieure ainsi que les communautés ciblées ont les capacités renforcées pour prévenir et atténuer les menaces, favoriser la cohésion sociale, consolider la paix et la stabilisation communautaire.</w:t>
            </w:r>
          </w:p>
        </w:tc>
        <w:tc>
          <w:tcPr>
            <w:tcW w:w="1835" w:type="dxa"/>
            <w:tcBorders>
              <w:top w:val="nil"/>
              <w:left w:val="single" w:sz="8" w:space="0" w:color="auto"/>
              <w:bottom w:val="single" w:sz="8" w:space="0" w:color="auto"/>
              <w:right w:val="single" w:sz="8" w:space="0" w:color="auto"/>
            </w:tcBorders>
            <w:shd w:val="clear" w:color="auto" w:fill="auto"/>
            <w:hideMark/>
          </w:tcPr>
          <w:p w14:paraId="0331ED45" w14:textId="77777777" w:rsidR="00C76773" w:rsidRPr="00C76773" w:rsidRDefault="00C76773" w:rsidP="00C76773">
            <w:pPr>
              <w:jc w:val="center"/>
              <w:rPr>
                <w:rFonts w:eastAsia="Calibri"/>
                <w:b/>
                <w:lang w:val="fr-FR" w:eastAsia="fr-FR"/>
              </w:rPr>
            </w:pPr>
          </w:p>
        </w:tc>
        <w:tc>
          <w:tcPr>
            <w:tcW w:w="1958" w:type="dxa"/>
            <w:tcBorders>
              <w:top w:val="nil"/>
              <w:left w:val="nil"/>
              <w:bottom w:val="single" w:sz="8" w:space="0" w:color="auto"/>
              <w:right w:val="single" w:sz="8" w:space="0" w:color="auto"/>
            </w:tcBorders>
            <w:shd w:val="clear" w:color="000000" w:fill="FFFFFF"/>
            <w:hideMark/>
          </w:tcPr>
          <w:p w14:paraId="2D68215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50 190 497</w:t>
            </w:r>
          </w:p>
        </w:tc>
        <w:tc>
          <w:tcPr>
            <w:tcW w:w="1856" w:type="dxa"/>
            <w:tcBorders>
              <w:top w:val="nil"/>
              <w:left w:val="nil"/>
              <w:bottom w:val="single" w:sz="8" w:space="0" w:color="auto"/>
              <w:right w:val="single" w:sz="8" w:space="0" w:color="auto"/>
            </w:tcBorders>
            <w:shd w:val="clear" w:color="auto" w:fill="auto"/>
            <w:hideMark/>
          </w:tcPr>
          <w:p w14:paraId="0ED500E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12 620 212</w:t>
            </w:r>
          </w:p>
        </w:tc>
        <w:tc>
          <w:tcPr>
            <w:tcW w:w="1973" w:type="dxa"/>
            <w:tcBorders>
              <w:top w:val="nil"/>
              <w:left w:val="nil"/>
              <w:bottom w:val="single" w:sz="8" w:space="0" w:color="auto"/>
              <w:right w:val="single" w:sz="8" w:space="0" w:color="auto"/>
            </w:tcBorders>
            <w:shd w:val="clear" w:color="000000" w:fill="FFFFFF"/>
            <w:hideMark/>
          </w:tcPr>
          <w:p w14:paraId="1C912C3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11 808 413</w:t>
            </w:r>
          </w:p>
        </w:tc>
      </w:tr>
      <w:tr w:rsidR="00C76773" w:rsidRPr="00C76773" w14:paraId="70C22262" w14:textId="77777777" w:rsidTr="00FF2E79">
        <w:trPr>
          <w:gridAfter w:val="1"/>
          <w:wAfter w:w="20" w:type="dxa"/>
        </w:trPr>
        <w:tc>
          <w:tcPr>
            <w:tcW w:w="835" w:type="dxa"/>
            <w:vMerge/>
          </w:tcPr>
          <w:p w14:paraId="55BED6E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5478AA7"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749EF29F"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PNUD</w:t>
            </w:r>
          </w:p>
        </w:tc>
        <w:tc>
          <w:tcPr>
            <w:tcW w:w="1958" w:type="dxa"/>
            <w:tcBorders>
              <w:top w:val="nil"/>
              <w:left w:val="nil"/>
              <w:bottom w:val="single" w:sz="8" w:space="0" w:color="auto"/>
              <w:right w:val="single" w:sz="8" w:space="0" w:color="auto"/>
            </w:tcBorders>
            <w:shd w:val="clear" w:color="000000" w:fill="FFFFFF"/>
            <w:hideMark/>
          </w:tcPr>
          <w:p w14:paraId="10CEA252"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2712458</w:t>
            </w:r>
          </w:p>
        </w:tc>
        <w:tc>
          <w:tcPr>
            <w:tcW w:w="1856" w:type="dxa"/>
            <w:tcBorders>
              <w:top w:val="nil"/>
              <w:left w:val="nil"/>
              <w:bottom w:val="single" w:sz="8" w:space="0" w:color="auto"/>
              <w:right w:val="single" w:sz="8" w:space="0" w:color="auto"/>
            </w:tcBorders>
            <w:shd w:val="clear" w:color="auto" w:fill="auto"/>
            <w:hideMark/>
          </w:tcPr>
          <w:p w14:paraId="6235CE4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2 031 458</w:t>
            </w:r>
          </w:p>
        </w:tc>
        <w:tc>
          <w:tcPr>
            <w:tcW w:w="1973" w:type="dxa"/>
            <w:tcBorders>
              <w:top w:val="nil"/>
              <w:left w:val="nil"/>
              <w:bottom w:val="single" w:sz="8" w:space="0" w:color="auto"/>
              <w:right w:val="single" w:sz="8" w:space="0" w:color="auto"/>
            </w:tcBorders>
            <w:shd w:val="clear" w:color="000000" w:fill="FFFFFF"/>
            <w:hideMark/>
          </w:tcPr>
          <w:p w14:paraId="45372CE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681 000</w:t>
            </w:r>
          </w:p>
        </w:tc>
      </w:tr>
      <w:tr w:rsidR="00C76773" w:rsidRPr="00C76773" w14:paraId="106361B9" w14:textId="77777777" w:rsidTr="00FF2E79">
        <w:trPr>
          <w:gridAfter w:val="1"/>
          <w:wAfter w:w="20" w:type="dxa"/>
        </w:trPr>
        <w:tc>
          <w:tcPr>
            <w:tcW w:w="835" w:type="dxa"/>
            <w:vMerge/>
          </w:tcPr>
          <w:p w14:paraId="62ADF79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70074EF"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7792D22F"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OIM</w:t>
            </w:r>
          </w:p>
        </w:tc>
        <w:tc>
          <w:tcPr>
            <w:tcW w:w="1958" w:type="dxa"/>
            <w:tcBorders>
              <w:top w:val="nil"/>
              <w:left w:val="nil"/>
              <w:bottom w:val="single" w:sz="8" w:space="0" w:color="auto"/>
              <w:right w:val="single" w:sz="8" w:space="0" w:color="auto"/>
            </w:tcBorders>
            <w:shd w:val="clear" w:color="000000" w:fill="FFFFFF"/>
            <w:hideMark/>
          </w:tcPr>
          <w:p w14:paraId="56963B5A"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14 125 000</w:t>
            </w:r>
          </w:p>
        </w:tc>
        <w:tc>
          <w:tcPr>
            <w:tcW w:w="1856" w:type="dxa"/>
            <w:tcBorders>
              <w:top w:val="nil"/>
              <w:left w:val="nil"/>
              <w:bottom w:val="single" w:sz="8" w:space="0" w:color="auto"/>
              <w:right w:val="single" w:sz="8" w:space="0" w:color="auto"/>
            </w:tcBorders>
            <w:shd w:val="clear" w:color="auto" w:fill="auto"/>
            <w:hideMark/>
          </w:tcPr>
          <w:p w14:paraId="5C6FC34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14 125 000</w:t>
            </w:r>
          </w:p>
        </w:tc>
        <w:tc>
          <w:tcPr>
            <w:tcW w:w="1973" w:type="dxa"/>
            <w:tcBorders>
              <w:top w:val="nil"/>
              <w:left w:val="nil"/>
              <w:bottom w:val="single" w:sz="8" w:space="0" w:color="auto"/>
              <w:right w:val="single" w:sz="8" w:space="0" w:color="auto"/>
            </w:tcBorders>
            <w:shd w:val="clear" w:color="000000" w:fill="FFFFFF"/>
            <w:hideMark/>
          </w:tcPr>
          <w:p w14:paraId="46A3AE5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1EDC2A4F" w14:textId="77777777" w:rsidTr="00FF2E79">
        <w:trPr>
          <w:gridAfter w:val="1"/>
          <w:wAfter w:w="20" w:type="dxa"/>
        </w:trPr>
        <w:tc>
          <w:tcPr>
            <w:tcW w:w="835" w:type="dxa"/>
            <w:vMerge/>
          </w:tcPr>
          <w:p w14:paraId="4FA8B93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6D5757A"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hideMark/>
          </w:tcPr>
          <w:p w14:paraId="160899A5"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ONUDC</w:t>
            </w:r>
          </w:p>
        </w:tc>
        <w:tc>
          <w:tcPr>
            <w:tcW w:w="1958" w:type="dxa"/>
            <w:tcBorders>
              <w:top w:val="nil"/>
              <w:left w:val="nil"/>
              <w:bottom w:val="single" w:sz="8" w:space="0" w:color="auto"/>
              <w:right w:val="single" w:sz="8" w:space="0" w:color="auto"/>
            </w:tcBorders>
            <w:shd w:val="clear" w:color="000000" w:fill="FFFFFF"/>
            <w:hideMark/>
          </w:tcPr>
          <w:p w14:paraId="62FB1DF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920 000</w:t>
            </w:r>
          </w:p>
        </w:tc>
        <w:tc>
          <w:tcPr>
            <w:tcW w:w="1856" w:type="dxa"/>
            <w:tcBorders>
              <w:top w:val="nil"/>
              <w:left w:val="nil"/>
              <w:bottom w:val="single" w:sz="8" w:space="0" w:color="auto"/>
              <w:right w:val="single" w:sz="8" w:space="0" w:color="auto"/>
            </w:tcBorders>
            <w:shd w:val="clear" w:color="auto" w:fill="auto"/>
            <w:hideMark/>
          </w:tcPr>
          <w:p w14:paraId="56BA64F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920 000</w:t>
            </w:r>
          </w:p>
        </w:tc>
        <w:tc>
          <w:tcPr>
            <w:tcW w:w="1973" w:type="dxa"/>
            <w:tcBorders>
              <w:top w:val="nil"/>
              <w:left w:val="nil"/>
              <w:bottom w:val="single" w:sz="8" w:space="0" w:color="auto"/>
              <w:right w:val="single" w:sz="8" w:space="0" w:color="auto"/>
            </w:tcBorders>
            <w:shd w:val="clear" w:color="000000" w:fill="FFFFFF"/>
            <w:hideMark/>
          </w:tcPr>
          <w:p w14:paraId="47BFA9A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0C7C7ABA" w14:textId="77777777" w:rsidTr="00FF2E79">
        <w:trPr>
          <w:gridAfter w:val="1"/>
          <w:wAfter w:w="20" w:type="dxa"/>
        </w:trPr>
        <w:tc>
          <w:tcPr>
            <w:tcW w:w="835" w:type="dxa"/>
            <w:vMerge/>
          </w:tcPr>
          <w:p w14:paraId="7F4FECD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tcPr>
          <w:p w14:paraId="383DF3A2"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auto" w:fill="auto"/>
          </w:tcPr>
          <w:p w14:paraId="3BB86DAF"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ONUFEMMES</w:t>
            </w:r>
          </w:p>
        </w:tc>
        <w:tc>
          <w:tcPr>
            <w:tcW w:w="1958" w:type="dxa"/>
            <w:tcBorders>
              <w:top w:val="nil"/>
              <w:left w:val="nil"/>
              <w:bottom w:val="single" w:sz="8" w:space="0" w:color="auto"/>
              <w:right w:val="single" w:sz="8" w:space="0" w:color="auto"/>
            </w:tcBorders>
            <w:shd w:val="clear" w:color="000000" w:fill="FFFFFF"/>
          </w:tcPr>
          <w:p w14:paraId="2D54B8A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2 746 620</w:t>
            </w:r>
          </w:p>
        </w:tc>
        <w:tc>
          <w:tcPr>
            <w:tcW w:w="1856" w:type="dxa"/>
            <w:tcBorders>
              <w:top w:val="nil"/>
              <w:left w:val="nil"/>
              <w:bottom w:val="single" w:sz="8" w:space="0" w:color="auto"/>
              <w:right w:val="single" w:sz="8" w:space="0" w:color="auto"/>
            </w:tcBorders>
            <w:shd w:val="clear" w:color="auto" w:fill="auto"/>
          </w:tcPr>
          <w:p w14:paraId="263BBB1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742 733</w:t>
            </w:r>
          </w:p>
        </w:tc>
        <w:tc>
          <w:tcPr>
            <w:tcW w:w="1973" w:type="dxa"/>
            <w:tcBorders>
              <w:top w:val="nil"/>
              <w:left w:val="nil"/>
              <w:bottom w:val="single" w:sz="8" w:space="0" w:color="auto"/>
              <w:right w:val="single" w:sz="8" w:space="0" w:color="auto"/>
            </w:tcBorders>
            <w:shd w:val="clear" w:color="000000" w:fill="FFFFFF"/>
          </w:tcPr>
          <w:p w14:paraId="5C859A4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2 003 887</w:t>
            </w:r>
          </w:p>
        </w:tc>
      </w:tr>
      <w:tr w:rsidR="00C76773" w:rsidRPr="00C76773" w14:paraId="6EA84C50" w14:textId="77777777" w:rsidTr="00FF2E79">
        <w:trPr>
          <w:gridAfter w:val="1"/>
          <w:wAfter w:w="20" w:type="dxa"/>
        </w:trPr>
        <w:tc>
          <w:tcPr>
            <w:tcW w:w="835" w:type="dxa"/>
            <w:vMerge/>
          </w:tcPr>
          <w:p w14:paraId="1E7CD86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368604E3" w14:textId="77777777" w:rsidR="00C76773" w:rsidRPr="00C76773" w:rsidRDefault="00C76773" w:rsidP="00C76773">
            <w:pPr>
              <w:rPr>
                <w:rFonts w:ascii="Calibri" w:eastAsia="Calibri" w:hAnsi="Calibri" w:cs="Calibri"/>
                <w:b/>
                <w:bCs/>
                <w:sz w:val="20"/>
                <w:szCs w:val="20"/>
                <w:lang w:val="fr-FR"/>
              </w:rPr>
            </w:pPr>
          </w:p>
        </w:tc>
        <w:tc>
          <w:tcPr>
            <w:tcW w:w="1835" w:type="dxa"/>
            <w:tcBorders>
              <w:top w:val="nil"/>
              <w:left w:val="single" w:sz="8" w:space="0" w:color="auto"/>
              <w:bottom w:val="single" w:sz="8" w:space="0" w:color="auto"/>
              <w:right w:val="single" w:sz="8" w:space="0" w:color="auto"/>
            </w:tcBorders>
            <w:shd w:val="clear" w:color="000000" w:fill="FFFFFF"/>
            <w:hideMark/>
          </w:tcPr>
          <w:p w14:paraId="4E7657C6"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UNMAS</w:t>
            </w:r>
          </w:p>
        </w:tc>
        <w:tc>
          <w:tcPr>
            <w:tcW w:w="1958" w:type="dxa"/>
            <w:tcBorders>
              <w:top w:val="nil"/>
              <w:left w:val="nil"/>
              <w:bottom w:val="single" w:sz="8" w:space="0" w:color="auto"/>
              <w:right w:val="single" w:sz="8" w:space="0" w:color="auto"/>
            </w:tcBorders>
            <w:shd w:val="clear" w:color="000000" w:fill="FFFFFF"/>
            <w:hideMark/>
          </w:tcPr>
          <w:p w14:paraId="2D122292"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3405370</w:t>
            </w:r>
          </w:p>
        </w:tc>
        <w:tc>
          <w:tcPr>
            <w:tcW w:w="1856" w:type="dxa"/>
            <w:tcBorders>
              <w:top w:val="nil"/>
              <w:left w:val="nil"/>
              <w:bottom w:val="single" w:sz="8" w:space="0" w:color="auto"/>
              <w:right w:val="single" w:sz="8" w:space="0" w:color="auto"/>
            </w:tcBorders>
            <w:shd w:val="clear" w:color="auto" w:fill="auto"/>
            <w:hideMark/>
          </w:tcPr>
          <w:p w14:paraId="2BC4F42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tcBorders>
              <w:top w:val="nil"/>
              <w:left w:val="nil"/>
              <w:bottom w:val="single" w:sz="8" w:space="0" w:color="auto"/>
              <w:right w:val="single" w:sz="8" w:space="0" w:color="auto"/>
            </w:tcBorders>
            <w:shd w:val="clear" w:color="auto" w:fill="auto"/>
            <w:hideMark/>
          </w:tcPr>
          <w:p w14:paraId="3DD6A5E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3 405 370</w:t>
            </w:r>
          </w:p>
        </w:tc>
      </w:tr>
      <w:tr w:rsidR="00C76773" w:rsidRPr="00C76773" w14:paraId="51F4F619" w14:textId="77777777" w:rsidTr="00FF2E79">
        <w:trPr>
          <w:gridAfter w:val="1"/>
          <w:wAfter w:w="20" w:type="dxa"/>
        </w:trPr>
        <w:tc>
          <w:tcPr>
            <w:tcW w:w="835" w:type="dxa"/>
            <w:vMerge/>
            <w:shd w:val="clear" w:color="auto" w:fill="FFE599" w:themeFill="accent4" w:themeFillTint="66"/>
            <w:hideMark/>
          </w:tcPr>
          <w:p w14:paraId="49848363" w14:textId="77777777" w:rsidR="00C76773" w:rsidRPr="00C76773" w:rsidRDefault="00C76773" w:rsidP="00C76773">
            <w:pPr>
              <w:jc w:val="center"/>
              <w:rPr>
                <w:rFonts w:ascii="Calibri" w:eastAsia="Calibri" w:hAnsi="Calibri" w:cs="Calibri"/>
                <w:b/>
                <w:bCs/>
                <w:sz w:val="20"/>
                <w:szCs w:val="20"/>
                <w:lang w:val="fr-FR" w:eastAsia="fr-FR"/>
              </w:rPr>
            </w:pPr>
          </w:p>
        </w:tc>
        <w:tc>
          <w:tcPr>
            <w:tcW w:w="6285" w:type="dxa"/>
            <w:shd w:val="clear" w:color="auto" w:fill="FFE599" w:themeFill="accent4" w:themeFillTint="66"/>
          </w:tcPr>
          <w:p w14:paraId="7BB13D36"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1.5</w:t>
            </w:r>
          </w:p>
        </w:tc>
        <w:tc>
          <w:tcPr>
            <w:tcW w:w="1835" w:type="dxa"/>
            <w:tcBorders>
              <w:top w:val="nil"/>
              <w:left w:val="single" w:sz="8" w:space="0" w:color="auto"/>
              <w:bottom w:val="single" w:sz="8" w:space="0" w:color="auto"/>
              <w:right w:val="single" w:sz="8" w:space="0" w:color="auto"/>
            </w:tcBorders>
            <w:shd w:val="clear" w:color="000000" w:fill="FFE599"/>
          </w:tcPr>
          <w:p w14:paraId="59862F0F" w14:textId="77777777" w:rsidR="00C76773" w:rsidRPr="00C76773" w:rsidRDefault="00C76773" w:rsidP="00C76773">
            <w:pPr>
              <w:rPr>
                <w:rFonts w:eastAsia="Calibri"/>
                <w:b/>
                <w:u w:val="single"/>
                <w:lang w:val="fr-FR" w:eastAsia="fr-FR"/>
              </w:rPr>
            </w:pPr>
          </w:p>
        </w:tc>
        <w:tc>
          <w:tcPr>
            <w:tcW w:w="1958" w:type="dxa"/>
            <w:tcBorders>
              <w:top w:val="nil"/>
              <w:left w:val="nil"/>
              <w:bottom w:val="single" w:sz="8" w:space="0" w:color="auto"/>
              <w:right w:val="single" w:sz="8" w:space="0" w:color="auto"/>
            </w:tcBorders>
            <w:shd w:val="clear" w:color="000000" w:fill="FFE599"/>
            <w:hideMark/>
          </w:tcPr>
          <w:p w14:paraId="0BC848C4"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23 909 448</w:t>
            </w:r>
          </w:p>
        </w:tc>
        <w:tc>
          <w:tcPr>
            <w:tcW w:w="1856" w:type="dxa"/>
            <w:tcBorders>
              <w:top w:val="nil"/>
              <w:left w:val="nil"/>
              <w:bottom w:val="single" w:sz="8" w:space="0" w:color="auto"/>
              <w:right w:val="single" w:sz="8" w:space="0" w:color="auto"/>
            </w:tcBorders>
            <w:shd w:val="clear" w:color="000000" w:fill="FFE599"/>
            <w:hideMark/>
          </w:tcPr>
          <w:p w14:paraId="1D9C336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17 819 191</w:t>
            </w:r>
          </w:p>
        </w:tc>
        <w:tc>
          <w:tcPr>
            <w:tcW w:w="1973" w:type="dxa"/>
            <w:tcBorders>
              <w:top w:val="nil"/>
              <w:left w:val="nil"/>
              <w:bottom w:val="single" w:sz="8" w:space="0" w:color="auto"/>
              <w:right w:val="single" w:sz="8" w:space="0" w:color="auto"/>
            </w:tcBorders>
            <w:shd w:val="clear" w:color="000000" w:fill="FFE599"/>
            <w:hideMark/>
          </w:tcPr>
          <w:p w14:paraId="0C6D236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6 090 257</w:t>
            </w:r>
          </w:p>
        </w:tc>
      </w:tr>
      <w:tr w:rsidR="00C76773" w:rsidRPr="00C76773" w14:paraId="15EFDCFD" w14:textId="77777777" w:rsidTr="00FF2E79">
        <w:trPr>
          <w:gridAfter w:val="1"/>
          <w:wAfter w:w="20" w:type="dxa"/>
        </w:trPr>
        <w:tc>
          <w:tcPr>
            <w:tcW w:w="835" w:type="dxa"/>
            <w:vMerge w:val="restart"/>
          </w:tcPr>
          <w:p w14:paraId="3D91ED55"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sz w:val="20"/>
                <w:szCs w:val="20"/>
                <w:lang w:val="fr-FR" w:eastAsia="fr-FR"/>
              </w:rPr>
              <w:t>1.6</w:t>
            </w:r>
          </w:p>
        </w:tc>
        <w:tc>
          <w:tcPr>
            <w:tcW w:w="6285" w:type="dxa"/>
            <w:vMerge w:val="restart"/>
            <w:shd w:val="clear" w:color="auto" w:fill="FFFFFF"/>
            <w:hideMark/>
          </w:tcPr>
          <w:p w14:paraId="224A9DF6"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sz w:val="20"/>
                <w:szCs w:val="20"/>
                <w:lang w:val="fr-FR" w:eastAsia="fr-FR"/>
              </w:rPr>
              <w:t>Les institutions et organes aux niveaux national, local, disposent de capacités techniques et financières renforcées pour le suivi, l’analyse et l’évaluation de la mise en œuvre des politiques publiques en lien avec le PDES, les recommandations des EPU (Examens Périodiques Universels) et les ODD, y compris la production, la gestion et l’utilisation des statistiques fiables, désagrégées et harmonisées</w:t>
            </w:r>
          </w:p>
        </w:tc>
        <w:tc>
          <w:tcPr>
            <w:tcW w:w="1835" w:type="dxa"/>
            <w:shd w:val="clear" w:color="auto" w:fill="FFFFFF"/>
            <w:hideMark/>
          </w:tcPr>
          <w:p w14:paraId="239AB62B"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PNUD</w:t>
            </w:r>
          </w:p>
        </w:tc>
        <w:tc>
          <w:tcPr>
            <w:tcW w:w="1958" w:type="dxa"/>
            <w:shd w:val="clear" w:color="auto" w:fill="FFFFFF"/>
            <w:hideMark/>
          </w:tcPr>
          <w:p w14:paraId="014B5442"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5 000 000</w:t>
            </w:r>
          </w:p>
        </w:tc>
        <w:tc>
          <w:tcPr>
            <w:tcW w:w="1856" w:type="dxa"/>
            <w:hideMark/>
          </w:tcPr>
          <w:p w14:paraId="41EC2A23"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5000000</w:t>
            </w:r>
          </w:p>
        </w:tc>
        <w:tc>
          <w:tcPr>
            <w:tcW w:w="1973" w:type="dxa"/>
            <w:shd w:val="clear" w:color="auto" w:fill="FFFFFF"/>
            <w:hideMark/>
          </w:tcPr>
          <w:p w14:paraId="1C19697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7BA3D2EE" w14:textId="77777777" w:rsidTr="00FF2E79">
        <w:trPr>
          <w:gridAfter w:val="1"/>
          <w:wAfter w:w="20" w:type="dxa"/>
        </w:trPr>
        <w:tc>
          <w:tcPr>
            <w:tcW w:w="835" w:type="dxa"/>
            <w:vMerge/>
          </w:tcPr>
          <w:p w14:paraId="2DFD98D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74DC91FE"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4CD9B815"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OIM</w:t>
            </w:r>
          </w:p>
        </w:tc>
        <w:tc>
          <w:tcPr>
            <w:tcW w:w="1958" w:type="dxa"/>
            <w:shd w:val="clear" w:color="auto" w:fill="FFFFFF"/>
            <w:hideMark/>
          </w:tcPr>
          <w:p w14:paraId="5777CC61"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5 000 000</w:t>
            </w:r>
          </w:p>
        </w:tc>
        <w:tc>
          <w:tcPr>
            <w:tcW w:w="1856" w:type="dxa"/>
            <w:hideMark/>
          </w:tcPr>
          <w:p w14:paraId="29E87B68"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5000000</w:t>
            </w:r>
          </w:p>
        </w:tc>
        <w:tc>
          <w:tcPr>
            <w:tcW w:w="1973" w:type="dxa"/>
            <w:shd w:val="clear" w:color="auto" w:fill="FFFFFF"/>
            <w:hideMark/>
          </w:tcPr>
          <w:p w14:paraId="56D31A4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291AAE4" w14:textId="77777777" w:rsidTr="00FF2E79">
        <w:trPr>
          <w:gridAfter w:val="1"/>
          <w:wAfter w:w="20" w:type="dxa"/>
        </w:trPr>
        <w:tc>
          <w:tcPr>
            <w:tcW w:w="835" w:type="dxa"/>
            <w:vMerge/>
          </w:tcPr>
          <w:p w14:paraId="56DFFD0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9FBE105"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7EF45BF9"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UNHCR</w:t>
            </w:r>
          </w:p>
        </w:tc>
        <w:tc>
          <w:tcPr>
            <w:tcW w:w="1958" w:type="dxa"/>
            <w:shd w:val="clear" w:color="auto" w:fill="FFFFFF"/>
          </w:tcPr>
          <w:p w14:paraId="7F795384"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9 981 650</w:t>
            </w:r>
          </w:p>
        </w:tc>
        <w:tc>
          <w:tcPr>
            <w:tcW w:w="1856" w:type="dxa"/>
            <w:hideMark/>
          </w:tcPr>
          <w:p w14:paraId="6C85FD17"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4 192 293</w:t>
            </w:r>
          </w:p>
        </w:tc>
        <w:tc>
          <w:tcPr>
            <w:tcW w:w="1973" w:type="dxa"/>
            <w:shd w:val="clear" w:color="auto" w:fill="FFFFFF"/>
            <w:hideMark/>
          </w:tcPr>
          <w:p w14:paraId="6B4B4B3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5 789 357</w:t>
            </w:r>
          </w:p>
        </w:tc>
      </w:tr>
      <w:tr w:rsidR="00C76773" w:rsidRPr="00C76773" w14:paraId="06FF722A" w14:textId="77777777" w:rsidTr="00FF2E79">
        <w:trPr>
          <w:gridAfter w:val="1"/>
          <w:wAfter w:w="20" w:type="dxa"/>
        </w:trPr>
        <w:tc>
          <w:tcPr>
            <w:tcW w:w="835" w:type="dxa"/>
            <w:vMerge/>
          </w:tcPr>
          <w:p w14:paraId="6955B6E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857BAF4"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78ABEB18"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UNFPA</w:t>
            </w:r>
          </w:p>
        </w:tc>
        <w:tc>
          <w:tcPr>
            <w:tcW w:w="1958" w:type="dxa"/>
            <w:shd w:val="clear" w:color="auto" w:fill="FFFFFF"/>
            <w:hideMark/>
          </w:tcPr>
          <w:p w14:paraId="7666EA5B"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2 850 000</w:t>
            </w:r>
          </w:p>
        </w:tc>
        <w:tc>
          <w:tcPr>
            <w:tcW w:w="1856" w:type="dxa"/>
            <w:hideMark/>
          </w:tcPr>
          <w:p w14:paraId="6539A1F6"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2850000</w:t>
            </w:r>
          </w:p>
        </w:tc>
        <w:tc>
          <w:tcPr>
            <w:tcW w:w="1973" w:type="dxa"/>
            <w:shd w:val="clear" w:color="auto" w:fill="FFFFFF"/>
            <w:hideMark/>
          </w:tcPr>
          <w:p w14:paraId="6F0752C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31440FBB" w14:textId="77777777" w:rsidTr="00FF2E79">
        <w:trPr>
          <w:gridAfter w:val="1"/>
          <w:wAfter w:w="20" w:type="dxa"/>
        </w:trPr>
        <w:tc>
          <w:tcPr>
            <w:tcW w:w="835" w:type="dxa"/>
            <w:vMerge/>
          </w:tcPr>
          <w:p w14:paraId="10CB6F0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76F3B1A"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313B534D"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ONUDC</w:t>
            </w:r>
          </w:p>
        </w:tc>
        <w:tc>
          <w:tcPr>
            <w:tcW w:w="1958" w:type="dxa"/>
            <w:shd w:val="clear" w:color="auto" w:fill="FFFFFF"/>
            <w:hideMark/>
          </w:tcPr>
          <w:p w14:paraId="4BF7784E"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2410000</w:t>
            </w:r>
          </w:p>
        </w:tc>
        <w:tc>
          <w:tcPr>
            <w:tcW w:w="1856" w:type="dxa"/>
            <w:hideMark/>
          </w:tcPr>
          <w:p w14:paraId="6FCF1F2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320000</w:t>
            </w:r>
          </w:p>
        </w:tc>
        <w:tc>
          <w:tcPr>
            <w:tcW w:w="1973" w:type="dxa"/>
            <w:shd w:val="clear" w:color="auto" w:fill="FFFFFF"/>
            <w:hideMark/>
          </w:tcPr>
          <w:p w14:paraId="77EBEF3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2090000</w:t>
            </w:r>
          </w:p>
        </w:tc>
      </w:tr>
      <w:tr w:rsidR="00C76773" w:rsidRPr="00C76773" w14:paraId="5817E3A2" w14:textId="77777777" w:rsidTr="00FF2E79">
        <w:trPr>
          <w:gridAfter w:val="1"/>
          <w:wAfter w:w="20" w:type="dxa"/>
        </w:trPr>
        <w:tc>
          <w:tcPr>
            <w:tcW w:w="835" w:type="dxa"/>
            <w:vMerge/>
          </w:tcPr>
          <w:p w14:paraId="1B1C463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6BD5D55"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49B23AB4"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ONUFEMMES</w:t>
            </w:r>
          </w:p>
        </w:tc>
        <w:tc>
          <w:tcPr>
            <w:tcW w:w="1958" w:type="dxa"/>
            <w:shd w:val="clear" w:color="auto" w:fill="FFFFFF"/>
            <w:hideMark/>
          </w:tcPr>
          <w:p w14:paraId="5582E767"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2 882 926</w:t>
            </w:r>
          </w:p>
        </w:tc>
        <w:tc>
          <w:tcPr>
            <w:tcW w:w="1856" w:type="dxa"/>
            <w:hideMark/>
          </w:tcPr>
          <w:p w14:paraId="19F4365C"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445639</w:t>
            </w:r>
          </w:p>
        </w:tc>
        <w:tc>
          <w:tcPr>
            <w:tcW w:w="1973" w:type="dxa"/>
            <w:shd w:val="clear" w:color="auto" w:fill="FFFFFF"/>
            <w:hideMark/>
          </w:tcPr>
          <w:p w14:paraId="48D6160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1202333</w:t>
            </w:r>
          </w:p>
        </w:tc>
      </w:tr>
      <w:tr w:rsidR="00C76773" w:rsidRPr="00C76773" w14:paraId="5609D01A" w14:textId="77777777" w:rsidTr="00FF2E79">
        <w:trPr>
          <w:gridAfter w:val="1"/>
          <w:wAfter w:w="20" w:type="dxa"/>
        </w:trPr>
        <w:tc>
          <w:tcPr>
            <w:tcW w:w="835" w:type="dxa"/>
            <w:vMerge/>
          </w:tcPr>
          <w:p w14:paraId="2784969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49114EA"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6CDC1F7C"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UNCDF</w:t>
            </w:r>
          </w:p>
        </w:tc>
        <w:tc>
          <w:tcPr>
            <w:tcW w:w="1958" w:type="dxa"/>
            <w:shd w:val="clear" w:color="auto" w:fill="FFFFFF"/>
            <w:hideMark/>
          </w:tcPr>
          <w:p w14:paraId="53B0C704"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1 000 000</w:t>
            </w:r>
          </w:p>
        </w:tc>
        <w:tc>
          <w:tcPr>
            <w:tcW w:w="1856" w:type="dxa"/>
            <w:hideMark/>
          </w:tcPr>
          <w:p w14:paraId="3FCFBEBE"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0</w:t>
            </w:r>
          </w:p>
        </w:tc>
        <w:tc>
          <w:tcPr>
            <w:tcW w:w="1973" w:type="dxa"/>
            <w:shd w:val="clear" w:color="auto" w:fill="FFFFFF"/>
            <w:hideMark/>
          </w:tcPr>
          <w:p w14:paraId="1FD5542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1000000</w:t>
            </w:r>
          </w:p>
        </w:tc>
      </w:tr>
      <w:tr w:rsidR="00C76773" w:rsidRPr="00C76773" w14:paraId="1F2A9227" w14:textId="77777777" w:rsidTr="00FF2E79">
        <w:trPr>
          <w:gridAfter w:val="1"/>
          <w:wAfter w:w="20" w:type="dxa"/>
        </w:trPr>
        <w:tc>
          <w:tcPr>
            <w:tcW w:w="835" w:type="dxa"/>
            <w:vMerge/>
          </w:tcPr>
          <w:p w14:paraId="51816C4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D23E324"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hideMark/>
          </w:tcPr>
          <w:p w14:paraId="14CDC5E1"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theme="minorHAnsi"/>
                <w:lang w:val="fr-FR" w:eastAsia="fr-FR"/>
              </w:rPr>
              <w:t>HCDH</w:t>
            </w:r>
          </w:p>
        </w:tc>
        <w:tc>
          <w:tcPr>
            <w:tcW w:w="1958" w:type="dxa"/>
            <w:shd w:val="clear" w:color="auto" w:fill="FFFFFF"/>
            <w:hideMark/>
          </w:tcPr>
          <w:p w14:paraId="352D0E7F" w14:textId="77777777" w:rsidR="00C76773" w:rsidRPr="00C76773" w:rsidRDefault="00C76773" w:rsidP="00C76773">
            <w:pPr>
              <w:jc w:val="center"/>
              <w:rPr>
                <w:rFonts w:ascii="Calibri" w:eastAsia="Calibri" w:hAnsi="Calibri" w:cs="Calibri"/>
                <w:lang w:val="fr-FR" w:eastAsia="fr-FR"/>
              </w:rPr>
            </w:pPr>
            <w:r w:rsidRPr="00C76773">
              <w:rPr>
                <w:rFonts w:ascii="Calibri" w:eastAsia="Calibri" w:hAnsi="Calibri" w:cstheme="minorHAnsi"/>
                <w:lang w:val="fr-FR" w:eastAsia="fr-FR"/>
              </w:rPr>
              <w:t>2 000 000</w:t>
            </w:r>
          </w:p>
        </w:tc>
        <w:tc>
          <w:tcPr>
            <w:tcW w:w="1856" w:type="dxa"/>
            <w:hideMark/>
          </w:tcPr>
          <w:p w14:paraId="1C91FC19"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2000000</w:t>
            </w:r>
          </w:p>
        </w:tc>
        <w:tc>
          <w:tcPr>
            <w:tcW w:w="1973" w:type="dxa"/>
            <w:shd w:val="clear" w:color="auto" w:fill="FFFFFF"/>
            <w:hideMark/>
          </w:tcPr>
          <w:p w14:paraId="27811C6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E17C7E5" w14:textId="77777777" w:rsidTr="00FF2E79">
        <w:trPr>
          <w:gridAfter w:val="1"/>
          <w:wAfter w:w="20" w:type="dxa"/>
        </w:trPr>
        <w:tc>
          <w:tcPr>
            <w:tcW w:w="835" w:type="dxa"/>
            <w:vMerge/>
            <w:shd w:val="clear" w:color="auto" w:fill="FFE599" w:themeFill="accent4" w:themeFillTint="66"/>
            <w:hideMark/>
          </w:tcPr>
          <w:p w14:paraId="3F359EA3" w14:textId="77777777" w:rsidR="00C76773" w:rsidRPr="00C76773" w:rsidRDefault="00C76773" w:rsidP="00C76773">
            <w:pPr>
              <w:jc w:val="center"/>
              <w:rPr>
                <w:rFonts w:ascii="Calibri" w:eastAsia="Calibri" w:hAnsi="Calibri" w:cs="Calibri"/>
                <w:b/>
                <w:bCs/>
                <w:sz w:val="20"/>
                <w:szCs w:val="20"/>
                <w:lang w:val="fr-FR" w:eastAsia="fr-FR"/>
              </w:rPr>
            </w:pPr>
          </w:p>
        </w:tc>
        <w:tc>
          <w:tcPr>
            <w:tcW w:w="6285" w:type="dxa"/>
            <w:shd w:val="clear" w:color="auto" w:fill="FFE599" w:themeFill="accent4" w:themeFillTint="66"/>
          </w:tcPr>
          <w:p w14:paraId="07139D19"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1.6</w:t>
            </w:r>
          </w:p>
        </w:tc>
        <w:tc>
          <w:tcPr>
            <w:tcW w:w="1835" w:type="dxa"/>
            <w:shd w:val="clear" w:color="auto" w:fill="FFE599" w:themeFill="accent4" w:themeFillTint="66"/>
          </w:tcPr>
          <w:p w14:paraId="167E7F4F" w14:textId="77777777" w:rsidR="00C76773" w:rsidRPr="00C76773" w:rsidRDefault="00C76773" w:rsidP="00C76773">
            <w:pPr>
              <w:rPr>
                <w:rFonts w:eastAsia="Calibri"/>
                <w:b/>
                <w:u w:val="single"/>
                <w:lang w:val="fr-FR" w:eastAsia="fr-FR"/>
              </w:rPr>
            </w:pPr>
          </w:p>
        </w:tc>
        <w:tc>
          <w:tcPr>
            <w:tcW w:w="1958" w:type="dxa"/>
            <w:shd w:val="clear" w:color="auto" w:fill="FFE599" w:themeFill="accent4" w:themeFillTint="66"/>
            <w:hideMark/>
          </w:tcPr>
          <w:p w14:paraId="0DE6A82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31 124 576</w:t>
            </w:r>
          </w:p>
        </w:tc>
        <w:tc>
          <w:tcPr>
            <w:tcW w:w="1856" w:type="dxa"/>
            <w:shd w:val="clear" w:color="auto" w:fill="FFE599" w:themeFill="accent4" w:themeFillTint="66"/>
            <w:hideMark/>
          </w:tcPr>
          <w:p w14:paraId="64CDD1AF"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19 807 932</w:t>
            </w:r>
          </w:p>
        </w:tc>
        <w:tc>
          <w:tcPr>
            <w:tcW w:w="1973" w:type="dxa"/>
            <w:shd w:val="clear" w:color="auto" w:fill="FFE599" w:themeFill="accent4" w:themeFillTint="66"/>
            <w:hideMark/>
          </w:tcPr>
          <w:p w14:paraId="46F2078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10 081 690</w:t>
            </w:r>
          </w:p>
        </w:tc>
      </w:tr>
      <w:tr w:rsidR="00C76773" w:rsidRPr="00C76773" w14:paraId="17484D7D" w14:textId="77777777" w:rsidTr="00FF2E79">
        <w:tc>
          <w:tcPr>
            <w:tcW w:w="8955" w:type="dxa"/>
            <w:gridSpan w:val="3"/>
            <w:tcBorders>
              <w:top w:val="single" w:sz="6" w:space="0" w:color="auto"/>
              <w:left w:val="single" w:sz="6" w:space="0" w:color="auto"/>
              <w:bottom w:val="single" w:sz="6" w:space="0" w:color="auto"/>
              <w:right w:val="single" w:sz="6" w:space="0" w:color="auto"/>
            </w:tcBorders>
            <w:shd w:val="clear" w:color="auto" w:fill="B4C6E7" w:themeFill="accent1" w:themeFillTint="66"/>
          </w:tcPr>
          <w:p w14:paraId="015C6DB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Grand total</w:t>
            </w:r>
          </w:p>
        </w:tc>
        <w:tc>
          <w:tcPr>
            <w:tcW w:w="1958"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bottom"/>
          </w:tcPr>
          <w:p w14:paraId="51E9D0EF"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lang w:val="fr-FR" w:eastAsia="fr-FR"/>
              </w:rPr>
              <w:t>250 781 416</w:t>
            </w:r>
          </w:p>
        </w:tc>
        <w:tc>
          <w:tcPr>
            <w:tcW w:w="1856" w:type="dxa"/>
            <w:tcBorders>
              <w:top w:val="single" w:sz="6" w:space="0" w:color="auto"/>
              <w:left w:val="single" w:sz="6" w:space="0" w:color="auto"/>
              <w:bottom w:val="single" w:sz="6" w:space="0" w:color="auto"/>
              <w:right w:val="single" w:sz="6" w:space="0" w:color="auto"/>
            </w:tcBorders>
            <w:shd w:val="clear" w:color="auto" w:fill="B4C6E7" w:themeFill="accent1" w:themeFillTint="66"/>
          </w:tcPr>
          <w:p w14:paraId="1201374C" w14:textId="77777777" w:rsidR="00C76773" w:rsidRPr="00C76773" w:rsidRDefault="00C76773" w:rsidP="00C76773">
            <w:pPr>
              <w:jc w:val="center"/>
              <w:rPr>
                <w:rFonts w:ascii="Calibri" w:eastAsia="Calibri" w:hAnsi="Calibri" w:cstheme="minorHAnsi"/>
                <w:b/>
                <w:lang w:val="fr-FR" w:eastAsia="fr-FR"/>
              </w:rPr>
            </w:pPr>
          </w:p>
        </w:tc>
        <w:tc>
          <w:tcPr>
            <w:tcW w:w="1993" w:type="dxa"/>
            <w:gridSpan w:val="2"/>
            <w:tcBorders>
              <w:top w:val="single" w:sz="6" w:space="0" w:color="auto"/>
              <w:left w:val="single" w:sz="6" w:space="0" w:color="auto"/>
              <w:bottom w:val="single" w:sz="6" w:space="0" w:color="auto"/>
              <w:right w:val="single" w:sz="6" w:space="0" w:color="auto"/>
            </w:tcBorders>
            <w:shd w:val="clear" w:color="auto" w:fill="B4C6E7" w:themeFill="accent1" w:themeFillTint="66"/>
          </w:tcPr>
          <w:p w14:paraId="53B30EB6"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lang w:val="fr-FR" w:eastAsia="fr-FR"/>
              </w:rPr>
              <w:t>247 493 874</w:t>
            </w:r>
          </w:p>
        </w:tc>
      </w:tr>
      <w:tr w:rsidR="00C76773" w:rsidRPr="00C76773" w14:paraId="3A85ACE8" w14:textId="77777777" w:rsidTr="00FF2E79">
        <w:tc>
          <w:tcPr>
            <w:tcW w:w="14762" w:type="dxa"/>
            <w:gridSpan w:val="7"/>
            <w:tcBorders>
              <w:top w:val="single" w:sz="6" w:space="0" w:color="auto"/>
              <w:left w:val="nil"/>
              <w:bottom w:val="single" w:sz="6" w:space="0" w:color="auto"/>
              <w:right w:val="nil"/>
            </w:tcBorders>
            <w:shd w:val="clear" w:color="auto" w:fill="auto"/>
            <w:hideMark/>
          </w:tcPr>
          <w:p w14:paraId="4BD16111" w14:textId="77777777" w:rsidR="00C76773" w:rsidRPr="00C76773" w:rsidRDefault="00C76773" w:rsidP="00C76773">
            <w:pPr>
              <w:jc w:val="center"/>
              <w:rPr>
                <w:rFonts w:ascii="Calibri" w:eastAsia="Calibri" w:hAnsi="Calibri" w:cstheme="minorHAnsi"/>
                <w:b/>
                <w:lang w:val="fr-FR" w:eastAsia="fr-FR"/>
              </w:rPr>
            </w:pPr>
          </w:p>
        </w:tc>
      </w:tr>
      <w:tr w:rsidR="00C76773" w:rsidRPr="00C76773" w14:paraId="02661896" w14:textId="77777777" w:rsidTr="00FF2E79">
        <w:tc>
          <w:tcPr>
            <w:tcW w:w="14762" w:type="dxa"/>
            <w:gridSpan w:val="7"/>
            <w:tcBorders>
              <w:top w:val="single" w:sz="6" w:space="0" w:color="auto"/>
              <w:left w:val="single" w:sz="6" w:space="0" w:color="auto"/>
              <w:bottom w:val="single" w:sz="6" w:space="0" w:color="auto"/>
              <w:right w:val="single" w:sz="6" w:space="0" w:color="auto"/>
            </w:tcBorders>
            <w:shd w:val="clear" w:color="auto" w:fill="70AD47" w:themeFill="accent6"/>
          </w:tcPr>
          <w:p w14:paraId="3547110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EFFET 2 : CAPITAL HUMAIN</w:t>
            </w:r>
          </w:p>
        </w:tc>
      </w:tr>
      <w:tr w:rsidR="00C76773" w:rsidRPr="00C76773" w14:paraId="328D02D1"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21C9E572"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w:t>
            </w:r>
          </w:p>
        </w:tc>
        <w:tc>
          <w:tcPr>
            <w:tcW w:w="6285" w:type="dxa"/>
            <w:vMerge w:val="restart"/>
            <w:tcBorders>
              <w:top w:val="single" w:sz="6" w:space="0" w:color="auto"/>
              <w:bottom w:val="single" w:sz="6" w:space="0" w:color="auto"/>
            </w:tcBorders>
            <w:shd w:val="clear" w:color="auto" w:fill="FFFFFF"/>
            <w:hideMark/>
          </w:tcPr>
          <w:p w14:paraId="59740DAC"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populations notamment les femmes, les enfants, les adolescents, les jeunes (Garçons et filles) et les groupes vulnérables bénéficient de services de qualité de santé maternelle, infantile et nutritionnelle, de la reproduction incluant la Planification Familiale, le VIH/Sida, la prévention (la vaccination) et la prise responsable des maladies endémiques et chroniques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543D665C"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OMS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528CC052"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18 203 524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CBAEF0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2 822 159</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A70558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15 381 365</w:t>
            </w:r>
          </w:p>
        </w:tc>
      </w:tr>
      <w:tr w:rsidR="00C76773" w:rsidRPr="00C76773" w14:paraId="46D2D479"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6B1D44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F2AA002"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149473E"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33ED92F"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91 277 800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D1EBAB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26575800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EEEB64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64702000</w:t>
            </w:r>
          </w:p>
        </w:tc>
      </w:tr>
      <w:tr w:rsidR="00C76773" w:rsidRPr="00C76773" w14:paraId="672A227D"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212DFF46"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7CA6E7AF"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A131AD0"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9F86951"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1 422 586</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9ED146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1422586</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734944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3955ABEE"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567A116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3FB00F4"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F604443"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5B27C44F"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15 985 776</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FA3023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6 714 026</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B98A09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9 271 750</w:t>
            </w:r>
          </w:p>
        </w:tc>
      </w:tr>
      <w:tr w:rsidR="00C76773" w:rsidRPr="00C76773" w14:paraId="43C82852"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26B1929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5518F7D"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4FA5FB7"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UNITAR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436B6E3"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5 000 000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213004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DFE672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5000000</w:t>
            </w:r>
          </w:p>
        </w:tc>
      </w:tr>
      <w:tr w:rsidR="00C76773" w:rsidRPr="00C76773" w14:paraId="2019FFBE"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0BFB3D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56442F0"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268AB41"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UNFPA</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47ED40D"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22 500 000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099BEE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15000000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53C948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7500000</w:t>
            </w:r>
          </w:p>
        </w:tc>
      </w:tr>
      <w:tr w:rsidR="00C76773" w:rsidRPr="00C76773" w14:paraId="3BE93A8D"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2074EA1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0443553"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3BE9A9E"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ONUSIDA</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23E58F2"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1 950 000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CE7029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1950000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55A7FE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5D2993A0"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D77FC3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7F132D94"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DC88D1D"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PAM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1DA5F3D"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60 351 076</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2184688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FA9B8F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60351076</w:t>
            </w:r>
          </w:p>
        </w:tc>
      </w:tr>
      <w:tr w:rsidR="00C76773" w:rsidRPr="00C76773" w14:paraId="2F1CF2BB"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1F114E7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75FB45C6"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43B0BF61" w14:textId="77777777" w:rsidR="00C76773" w:rsidRPr="00C76773" w:rsidRDefault="00C76773" w:rsidP="00C76773">
            <w:pP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6EAACF37"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216 690 762</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29DC6F2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54 484 571</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08A14D3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162 206 191</w:t>
            </w:r>
          </w:p>
        </w:tc>
      </w:tr>
      <w:tr w:rsidR="00C76773" w:rsidRPr="00C76773" w14:paraId="74583FFD"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0498B40C"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2.2</w:t>
            </w:r>
          </w:p>
        </w:tc>
        <w:tc>
          <w:tcPr>
            <w:tcW w:w="6285" w:type="dxa"/>
            <w:vMerge w:val="restart"/>
            <w:tcBorders>
              <w:top w:val="single" w:sz="6" w:space="0" w:color="auto"/>
              <w:bottom w:val="single" w:sz="6" w:space="0" w:color="auto"/>
            </w:tcBorders>
            <w:shd w:val="clear" w:color="auto" w:fill="FFFFFF"/>
            <w:hideMark/>
          </w:tcPr>
          <w:p w14:paraId="713FE81A"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populations notamment les femmes, les enfants, les adolescents, les jeunes (garçons et filles) et les groupes vulnérables bénéficient de services de prévention et de prise en charge de victimes de VBG</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BB8330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UNFPA</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48B01BE"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15 400 000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3CE9A36"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9100000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7FEC85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6300000</w:t>
            </w:r>
          </w:p>
        </w:tc>
      </w:tr>
      <w:tr w:rsidR="00C76773" w:rsidRPr="00C76773" w14:paraId="3F9C906A"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89BC85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B60AB90"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6A26897"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F9321F3"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4 783 740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A8A50D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1434145</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74C927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3349594</w:t>
            </w:r>
          </w:p>
        </w:tc>
      </w:tr>
      <w:tr w:rsidR="00C76773" w:rsidRPr="00C76773" w14:paraId="3F71F61F"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45D058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FA9EFC6"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5604FC7"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AE15EC1"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2 851 157</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2FD0DAC"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2851157</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3102473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4EECBE8C"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11FBDC8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6470128"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D040929"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EE05B7C"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1 300 000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0228BFA"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860A6D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1300000</w:t>
            </w:r>
          </w:p>
        </w:tc>
      </w:tr>
      <w:tr w:rsidR="00C76773" w:rsidRPr="00C76773" w14:paraId="5FF54633"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B56EF2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1219366"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02056A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3A8C052"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7 599 300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2BE700F6"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2134800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581CB26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5464500</w:t>
            </w:r>
          </w:p>
        </w:tc>
      </w:tr>
      <w:tr w:rsidR="00C76773" w:rsidRPr="00C76773" w14:paraId="746F1579"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5F930D7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7792AA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E665C59"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UNITAR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7F1C30F"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2 000 000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0D4F2B0"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2000000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46F146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333191EA"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6497C38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2D352CEC"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2.2</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6C091E84" w14:textId="77777777" w:rsidR="00C76773" w:rsidRPr="00C76773" w:rsidRDefault="00C76773" w:rsidP="00C76773">
            <w:pPr>
              <w:rPr>
                <w:rFonts w:eastAsia="Calibri"/>
                <w:b/>
                <w:u w:val="single"/>
                <w:lang w:val="fr-FR" w:eastAsia="fr-FR"/>
              </w:rPr>
            </w:pPr>
            <w:r w:rsidRPr="00C76773">
              <w:rPr>
                <w:rFonts w:ascii="Calibri" w:eastAsia="Calibri" w:hAnsi="Calibri" w:cs="Calibri"/>
                <w:b/>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34E4A46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33 934 197</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42845717"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17 520 102</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A0DEC5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16 414 094</w:t>
            </w:r>
          </w:p>
        </w:tc>
      </w:tr>
      <w:tr w:rsidR="00C76773" w:rsidRPr="00C76773" w14:paraId="5B474AFE"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0FB78797"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2.3</w:t>
            </w:r>
          </w:p>
        </w:tc>
        <w:tc>
          <w:tcPr>
            <w:tcW w:w="6285" w:type="dxa"/>
            <w:vMerge w:val="restart"/>
            <w:tcBorders>
              <w:top w:val="single" w:sz="6" w:space="0" w:color="auto"/>
              <w:bottom w:val="single" w:sz="6" w:space="0" w:color="auto"/>
            </w:tcBorders>
            <w:shd w:val="clear" w:color="auto" w:fill="FFFFFF"/>
            <w:hideMark/>
          </w:tcPr>
          <w:p w14:paraId="0ED96D92"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acteurs du système de santé disposent de mécanismes de protection améliorés contre les barrières financières à l’accès aux services aux niveaux central et décentralisé y compris en situation d’urgence</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464D38F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B8FBED7"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13 198 600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49906C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3269600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DA62E3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9 929 000</w:t>
            </w:r>
          </w:p>
        </w:tc>
      </w:tr>
      <w:tr w:rsidR="00C76773" w:rsidRPr="00C76773" w14:paraId="196E79E6"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5914E4C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198FBA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4FB4EAC"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OMS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805F2E1"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37 150 184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74365C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22 290 110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3FA4341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14 860 073</w:t>
            </w:r>
          </w:p>
        </w:tc>
      </w:tr>
      <w:tr w:rsidR="00C76773" w:rsidRPr="00C76773" w14:paraId="5783D153"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3E471A7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8CFEE26"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BEFFF3E"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11FECC0"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1 422 586</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0CA6C1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1 422 586</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0A0E52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61FCD816"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770233E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2A8EA540"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2.3</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3D664ADD" w14:textId="77777777" w:rsidR="00C76773" w:rsidRPr="00C76773" w:rsidRDefault="00C76773" w:rsidP="00C76773">
            <w:pP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1852C61F"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51 771 370</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3A8751D4"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26 982 296</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745AFF3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24 789 073</w:t>
            </w:r>
          </w:p>
        </w:tc>
      </w:tr>
      <w:tr w:rsidR="00C76773" w:rsidRPr="00C76773" w14:paraId="77320D79"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3BFAA360"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2.4</w:t>
            </w:r>
          </w:p>
        </w:tc>
        <w:tc>
          <w:tcPr>
            <w:tcW w:w="6285" w:type="dxa"/>
            <w:vMerge w:val="restart"/>
            <w:tcBorders>
              <w:top w:val="single" w:sz="6" w:space="0" w:color="auto"/>
              <w:bottom w:val="single" w:sz="6" w:space="0" w:color="auto"/>
            </w:tcBorders>
            <w:shd w:val="clear" w:color="auto" w:fill="FFFFFF"/>
            <w:vAlign w:val="center"/>
            <w:hideMark/>
          </w:tcPr>
          <w:p w14:paraId="195A7C7C"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communautés et les familles disposent de connaissances renforcées pour améliorer leurs capacités financières, leurs attitudes et comportements en faveur d’une meilleure utilisation des services essentiels de santé, y compris santé maternelle, néonatale et infantile, de nutrition et de santé de la reproduction incluant la planification familiale</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F66560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53FEE7C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10 076 224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50E1DE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5 052 524</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399DD64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5 023 700</w:t>
            </w:r>
          </w:p>
        </w:tc>
      </w:tr>
      <w:tr w:rsidR="00C76773" w:rsidRPr="00C76773" w14:paraId="578A7CE0"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563BD73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50BB2C92"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7A9B89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51BC471"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2 272 276</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54BC40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358 536</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16ABCAA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1 913 740</w:t>
            </w:r>
          </w:p>
        </w:tc>
      </w:tr>
      <w:tr w:rsidR="00C76773" w:rsidRPr="00C76773" w14:paraId="31F36B8A"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6E5822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5DBEF7C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2342619"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OMS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5A64548"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82 656 732</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6BC977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14 970 443</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3C0BF64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67 686 289</w:t>
            </w:r>
          </w:p>
        </w:tc>
      </w:tr>
      <w:tr w:rsidR="00C76773" w:rsidRPr="00C76773" w14:paraId="531DAABB"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27168F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33D5CCA3"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C18666D"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PAM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F1E3BF0"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5EE45F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20FE340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200 000</w:t>
            </w:r>
          </w:p>
        </w:tc>
      </w:tr>
      <w:tr w:rsidR="00C76773" w:rsidRPr="00C76773" w14:paraId="6ED8D9A6"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342BB3C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0B9BDB91"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2.4</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75430517" w14:textId="77777777" w:rsidR="00C76773" w:rsidRPr="00C76773" w:rsidRDefault="00C76773" w:rsidP="00C76773">
            <w:pP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2727452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95 205 232</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2893F3E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20 381 503</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4F00DADB"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74 823 729</w:t>
            </w:r>
          </w:p>
        </w:tc>
      </w:tr>
      <w:tr w:rsidR="00C76773" w:rsidRPr="00C76773" w14:paraId="3DFD0AB1"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1022AA32"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2.5</w:t>
            </w:r>
          </w:p>
        </w:tc>
        <w:tc>
          <w:tcPr>
            <w:tcW w:w="6285" w:type="dxa"/>
            <w:vMerge w:val="restart"/>
            <w:tcBorders>
              <w:top w:val="single" w:sz="6" w:space="0" w:color="auto"/>
              <w:bottom w:val="single" w:sz="6" w:space="0" w:color="auto"/>
            </w:tcBorders>
            <w:shd w:val="clear" w:color="auto" w:fill="FFFFFF"/>
            <w:vAlign w:val="center"/>
            <w:hideMark/>
          </w:tcPr>
          <w:p w14:paraId="1CE8016E"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acteurs de l’éducation et de la formation professionnelle ont les capacités techniques renforcées et les ressources humaines, logistiques et financières pour assurer aux femmes, aux enfants, aux adolescents et aux jeunes – en particulier les plus vulnérables et ceux qui vivent dans les communautés les plus défavorisées, un accès équitable et durable à une éducation et une formation professionnelle de qualité dans un environnement protecteur y compris dans les situations humanitaires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B8B9475"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UNFPA</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4CB0887"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C12C31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100000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76D3FF7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29EB9991"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2F900FA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4B4597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55D94375"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AFDCACE"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15 883 451</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559F88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1624320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79F6B7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14259131</w:t>
            </w:r>
          </w:p>
        </w:tc>
      </w:tr>
      <w:tr w:rsidR="00C76773" w:rsidRPr="00C76773" w14:paraId="579EDA5C"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4E6F0C8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54010AD"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55CC85D4"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236ECB6"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4 800 000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023BBA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4800000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5E32F6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1373F268"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42BE7F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36FDCAF"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571DE2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C64109A"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1 500 000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5DDB1A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4F4EEA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1500000</w:t>
            </w:r>
          </w:p>
        </w:tc>
      </w:tr>
      <w:tr w:rsidR="00C76773" w:rsidRPr="00C76773" w14:paraId="3264B28C"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22737A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58FD50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49EBED3E"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OMS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AF947D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1 263 408</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846585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177 521</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DB84CB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1 085 886</w:t>
            </w:r>
          </w:p>
        </w:tc>
      </w:tr>
      <w:tr w:rsidR="00C76773" w:rsidRPr="00C76773" w14:paraId="6D23356F"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5C226E1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FE5476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9F15AB1"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PAM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B310016"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67 989 439</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1DCFFE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652AF7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67989439</w:t>
            </w:r>
          </w:p>
        </w:tc>
      </w:tr>
      <w:tr w:rsidR="00C76773" w:rsidRPr="00C76773" w14:paraId="39755A2D"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7AC5DA2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134F3409"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2.5</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608BE85A"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725DAF8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91 536 298</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0F244216"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6 701 841</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7D0810B1"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84 834 456</w:t>
            </w:r>
          </w:p>
        </w:tc>
      </w:tr>
      <w:tr w:rsidR="00C76773" w:rsidRPr="00C76773" w14:paraId="0DC22E39"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66113E32"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2.6</w:t>
            </w:r>
          </w:p>
        </w:tc>
        <w:tc>
          <w:tcPr>
            <w:tcW w:w="6285" w:type="dxa"/>
            <w:vMerge w:val="restart"/>
            <w:tcBorders>
              <w:top w:val="single" w:sz="6" w:space="0" w:color="auto"/>
              <w:bottom w:val="single" w:sz="6" w:space="0" w:color="auto"/>
            </w:tcBorders>
            <w:shd w:val="clear" w:color="auto" w:fill="FFFFFF"/>
            <w:vAlign w:val="center"/>
            <w:hideMark/>
          </w:tcPr>
          <w:p w14:paraId="3E8BF9CD"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partenaires publics, privés et de la société civile disposent des capacités techniques et des ressources humaines, logistiques et financières pour offrir aux femmes, aux enfants, aux adolescents et aux jeunes – en particulier les plus vulnérables et ceux qui vivent dans les communautés les plus défavorisées des opportunités équitables, de qualité et adaptés pour améliorer leurs compétences et leur employabilité, y compris dans les situations humanitaires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AFB0E0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C570E1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20 954 602</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22C494D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2 413 110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A8F126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18 541 492</w:t>
            </w:r>
          </w:p>
        </w:tc>
      </w:tr>
      <w:tr w:rsidR="00C76773" w:rsidRPr="00C76773" w14:paraId="79019FB4"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D73FFA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6234CF6"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34C421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PAM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F91876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D04B36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863D57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62C43560"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4E58BC4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3D3C657C"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510E108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39CD3A7"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9 841 501</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5270618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4 133 430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3C59F97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5 708 071</w:t>
            </w:r>
          </w:p>
        </w:tc>
      </w:tr>
      <w:tr w:rsidR="00C76773" w:rsidRPr="00C76773" w14:paraId="249A0A53"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1C409A5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756DB5BF"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CE25EC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35B55B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7 651 157</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1F3D0E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7 651 157</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1A2FB9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48C04791"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448AD66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D506632"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06D3CC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9C20D2A"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520 000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547FE0C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8DFB21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520 000</w:t>
            </w:r>
          </w:p>
        </w:tc>
      </w:tr>
      <w:tr w:rsidR="00C76773" w:rsidRPr="00C76773" w14:paraId="0471A9C3"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1386616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tcPr>
          <w:p w14:paraId="2552F96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tcPr>
          <w:p w14:paraId="7B3656C7"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ECA</w:t>
            </w:r>
          </w:p>
        </w:tc>
        <w:tc>
          <w:tcPr>
            <w:tcW w:w="1958" w:type="dxa"/>
            <w:tcBorders>
              <w:top w:val="single" w:sz="6" w:space="0" w:color="auto"/>
              <w:left w:val="nil"/>
              <w:bottom w:val="single" w:sz="6" w:space="0" w:color="auto"/>
              <w:right w:val="single" w:sz="8" w:space="0" w:color="auto"/>
            </w:tcBorders>
            <w:shd w:val="clear" w:color="000000" w:fill="FFFFFF"/>
            <w:vAlign w:val="center"/>
          </w:tcPr>
          <w:p w14:paraId="6EAC0E3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100 000</w:t>
            </w:r>
          </w:p>
        </w:tc>
        <w:tc>
          <w:tcPr>
            <w:tcW w:w="1856" w:type="dxa"/>
            <w:tcBorders>
              <w:top w:val="single" w:sz="6" w:space="0" w:color="auto"/>
              <w:left w:val="nil"/>
              <w:bottom w:val="single" w:sz="6" w:space="0" w:color="auto"/>
              <w:right w:val="single" w:sz="8" w:space="0" w:color="auto"/>
            </w:tcBorders>
            <w:shd w:val="clear" w:color="auto" w:fill="auto"/>
            <w:vAlign w:val="center"/>
          </w:tcPr>
          <w:p w14:paraId="59AB6DC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50 000</w:t>
            </w:r>
          </w:p>
        </w:tc>
        <w:tc>
          <w:tcPr>
            <w:tcW w:w="1973" w:type="dxa"/>
            <w:tcBorders>
              <w:top w:val="single" w:sz="6" w:space="0" w:color="auto"/>
              <w:left w:val="nil"/>
              <w:bottom w:val="single" w:sz="6" w:space="0" w:color="auto"/>
              <w:right w:val="single" w:sz="6" w:space="0" w:color="auto"/>
            </w:tcBorders>
            <w:shd w:val="clear" w:color="000000" w:fill="FFFFFF"/>
            <w:vAlign w:val="center"/>
          </w:tcPr>
          <w:p w14:paraId="209EBAD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50 000</w:t>
            </w:r>
          </w:p>
        </w:tc>
      </w:tr>
      <w:tr w:rsidR="00C76773" w:rsidRPr="00C76773" w14:paraId="4D7AE004"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178A5C6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3207CEF5"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2.6</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709B6A49" w14:textId="77777777" w:rsidR="00C76773" w:rsidRPr="00C76773" w:rsidRDefault="00C76773" w:rsidP="00C76773">
            <w:pP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1549783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39 067 260</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3E94CB7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14 247 697</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D4D672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24 819 563</w:t>
            </w:r>
          </w:p>
        </w:tc>
      </w:tr>
      <w:tr w:rsidR="00C76773" w:rsidRPr="00C76773" w14:paraId="31C6E91A"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7DF0D0BE"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2.7</w:t>
            </w:r>
          </w:p>
        </w:tc>
        <w:tc>
          <w:tcPr>
            <w:tcW w:w="6285" w:type="dxa"/>
            <w:vMerge w:val="restart"/>
            <w:tcBorders>
              <w:top w:val="single" w:sz="6" w:space="0" w:color="auto"/>
              <w:bottom w:val="single" w:sz="6" w:space="0" w:color="auto"/>
            </w:tcBorders>
            <w:shd w:val="clear" w:color="auto" w:fill="FFFFFF"/>
            <w:vAlign w:val="center"/>
            <w:hideMark/>
          </w:tcPr>
          <w:p w14:paraId="1A84FA51"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Familles, les communautés et les communes ont les capacités techniques et les ressources humaines, logistiques et financières pour promouvoir la scolarisation et la formation professionnelle des enfants, des adolescents, des jeunes et des femmes jeunes - en particulier les plus vulnérables et ceux qui vivent dans les communautés les plus défavorisées y compris dans les situations humanitaires.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A83C17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BA24D2C"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13 664 330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C77618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5 739 019</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5AE5825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7 925 312</w:t>
            </w:r>
          </w:p>
        </w:tc>
      </w:tr>
      <w:tr w:rsidR="00C76773" w:rsidRPr="00C76773" w14:paraId="7DB4BAC0"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36E9509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FC5183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73E65F2"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FD9D3B2"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4 783 740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29B4B4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1 434 145</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6AA2AC3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3 349 594</w:t>
            </w:r>
          </w:p>
        </w:tc>
      </w:tr>
      <w:tr w:rsidR="00C76773" w:rsidRPr="00C76773" w14:paraId="1CE7F89C"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196D479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061599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1B6732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F6CB10D"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24 653 872</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7D132A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4 261 324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F9186A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20 392 548</w:t>
            </w:r>
          </w:p>
        </w:tc>
      </w:tr>
      <w:tr w:rsidR="00C76773" w:rsidRPr="00C76773" w14:paraId="6F9D772F"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A392BC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E51201F"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94A3342"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E9D375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9 728 571</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0606EE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9728571</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E8A6DA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079F3AB2"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6F2344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4CC4A8F"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C54FD5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38868BE"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600 000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327356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237F42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600000</w:t>
            </w:r>
          </w:p>
        </w:tc>
      </w:tr>
      <w:tr w:rsidR="00C76773" w:rsidRPr="00C76773" w14:paraId="16C0088D"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29B68B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F0C710C"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B59A0E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PAM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87F33C1"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12 748 020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2F171E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3AB1E8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12 748 020</w:t>
            </w:r>
          </w:p>
        </w:tc>
      </w:tr>
      <w:tr w:rsidR="00C76773" w:rsidRPr="00C76773" w14:paraId="0B668E33"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6014D05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19890ED2"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2.7</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3A0A3BC5"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35A3D83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66 178 533</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69AACC8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21 163 059</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5874943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45 015 474</w:t>
            </w:r>
          </w:p>
        </w:tc>
      </w:tr>
      <w:tr w:rsidR="00C76773" w:rsidRPr="00C76773" w14:paraId="55670EAA"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7869DEF0"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2.8</w:t>
            </w:r>
          </w:p>
        </w:tc>
        <w:tc>
          <w:tcPr>
            <w:tcW w:w="6285" w:type="dxa"/>
            <w:vMerge w:val="restart"/>
            <w:tcBorders>
              <w:top w:val="single" w:sz="6" w:space="0" w:color="auto"/>
              <w:bottom w:val="single" w:sz="6" w:space="0" w:color="auto"/>
            </w:tcBorders>
            <w:shd w:val="clear" w:color="auto" w:fill="FFFFFF"/>
            <w:hideMark/>
          </w:tcPr>
          <w:p w14:paraId="109AA808"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services d’approvisionnement en eau potable et d’assainissement de base résilients aux changements climatiques sont disponibles dans les communautés vulnérables.</w:t>
            </w:r>
          </w:p>
        </w:tc>
        <w:tc>
          <w:tcPr>
            <w:tcW w:w="1835" w:type="dxa"/>
            <w:tcBorders>
              <w:top w:val="single" w:sz="6" w:space="0" w:color="auto"/>
              <w:left w:val="single" w:sz="8" w:space="0" w:color="auto"/>
              <w:bottom w:val="single" w:sz="6" w:space="0" w:color="auto"/>
              <w:right w:val="single" w:sz="8" w:space="0" w:color="auto"/>
            </w:tcBorders>
            <w:shd w:val="clear" w:color="000000" w:fill="FFFFFF"/>
            <w:hideMark/>
          </w:tcPr>
          <w:p w14:paraId="182D04B7"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theme="minorHAnsi"/>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tcPr>
          <w:p w14:paraId="121A90BD" w14:textId="77777777" w:rsidR="00C76773" w:rsidRPr="00C76773" w:rsidRDefault="00C76773" w:rsidP="00C76773">
            <w:pPr>
              <w:jc w:val="center"/>
              <w:rPr>
                <w:rFonts w:ascii="Calibri" w:eastAsia="Calibri" w:hAnsi="Calibri" w:cs="Calibri"/>
                <w:color w:val="000000"/>
                <w:lang w:val="fr-FR" w:eastAsia="fr-FR"/>
              </w:rPr>
            </w:pPr>
            <w:r w:rsidRPr="00C76773">
              <w:rPr>
                <w:rFonts w:ascii="Calibri" w:eastAsia="Calibri" w:hAnsi="Calibri" w:cstheme="minorHAnsi"/>
                <w:lang w:val="fr-FR" w:eastAsia="fr-FR"/>
              </w:rPr>
              <w:t>6 000 000</w:t>
            </w:r>
          </w:p>
        </w:tc>
        <w:tc>
          <w:tcPr>
            <w:tcW w:w="1856" w:type="dxa"/>
            <w:tcBorders>
              <w:top w:val="single" w:sz="6" w:space="0" w:color="auto"/>
              <w:left w:val="nil"/>
              <w:bottom w:val="single" w:sz="6" w:space="0" w:color="auto"/>
              <w:right w:val="single" w:sz="8" w:space="0" w:color="auto"/>
            </w:tcBorders>
            <w:shd w:val="clear" w:color="auto" w:fill="auto"/>
          </w:tcPr>
          <w:p w14:paraId="202F553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6000000</w:t>
            </w:r>
          </w:p>
        </w:tc>
        <w:tc>
          <w:tcPr>
            <w:tcW w:w="1973" w:type="dxa"/>
            <w:tcBorders>
              <w:top w:val="single" w:sz="6" w:space="0" w:color="auto"/>
              <w:left w:val="nil"/>
              <w:bottom w:val="single" w:sz="6" w:space="0" w:color="auto"/>
              <w:right w:val="single" w:sz="6" w:space="0" w:color="auto"/>
            </w:tcBorders>
            <w:shd w:val="clear" w:color="000000" w:fill="FFFFFF"/>
          </w:tcPr>
          <w:p w14:paraId="52E5CFF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E014136"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DAA7FD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0F79DD8"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66F449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tcPr>
          <w:p w14:paraId="25A7BFAF" w14:textId="77777777" w:rsidR="00C76773" w:rsidRPr="00C76773" w:rsidRDefault="00C76773" w:rsidP="00C76773">
            <w:pPr>
              <w:jc w:val="center"/>
              <w:rPr>
                <w:rFonts w:ascii="Calibri" w:eastAsia="Calibri" w:hAnsi="Calibri" w:cs="Calibri"/>
                <w:color w:val="000000"/>
                <w:lang w:val="fr-FR" w:eastAsia="fr-FR"/>
              </w:rPr>
            </w:pPr>
            <w:r w:rsidRPr="00C76773">
              <w:rPr>
                <w:rFonts w:ascii="Calibri" w:eastAsia="Calibri" w:hAnsi="Calibri" w:cs="Calibri"/>
                <w:color w:val="000000"/>
                <w:lang w:val="fr-FR" w:eastAsia="fr-FR"/>
              </w:rPr>
              <w:t>3 929 204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2F715A3E"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2 845 285</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A9FC2C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3 929 204</w:t>
            </w:r>
          </w:p>
        </w:tc>
      </w:tr>
      <w:tr w:rsidR="00C76773" w:rsidRPr="00C76773" w14:paraId="0C0DC3AF"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212F8F6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389E4E7F"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C362851"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4B57E86" w14:textId="77777777" w:rsidR="00C76773" w:rsidRPr="00C76773" w:rsidRDefault="00C76773" w:rsidP="00C76773">
            <w:pPr>
              <w:jc w:val="center"/>
              <w:rPr>
                <w:rFonts w:ascii="Calibri" w:eastAsia="Calibri" w:hAnsi="Calibri" w:cs="Calibri"/>
                <w:color w:val="000000"/>
                <w:lang w:val="fr-FR" w:eastAsia="fr-FR"/>
              </w:rPr>
            </w:pPr>
            <w:r w:rsidRPr="00C76773">
              <w:rPr>
                <w:rFonts w:ascii="Calibri" w:eastAsia="Calibri" w:hAnsi="Calibri" w:cs="Calibri"/>
                <w:color w:val="000000"/>
                <w:lang w:val="fr-FR" w:eastAsia="fr-FR"/>
              </w:rPr>
              <w:t>2 391 870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1C39F0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717 073</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38B8291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1 674 797</w:t>
            </w:r>
          </w:p>
        </w:tc>
      </w:tr>
      <w:tr w:rsidR="00C76773" w:rsidRPr="00C76773" w14:paraId="197608F5"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718C00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5B8ABF60"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4DCBDF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53714CE7" w14:textId="77777777" w:rsidR="00C76773" w:rsidRPr="00C76773" w:rsidRDefault="00C76773" w:rsidP="00C76773">
            <w:pPr>
              <w:jc w:val="center"/>
              <w:rPr>
                <w:rFonts w:ascii="Calibri" w:eastAsia="Calibri" w:hAnsi="Calibri" w:cs="Calibri"/>
                <w:color w:val="000000"/>
                <w:lang w:val="fr-FR" w:eastAsia="fr-FR"/>
              </w:rPr>
            </w:pPr>
            <w:r w:rsidRPr="00C76773">
              <w:rPr>
                <w:rFonts w:ascii="Calibri" w:eastAsia="Calibri" w:hAnsi="Calibri" w:cs="Calibri"/>
                <w:color w:val="000000"/>
                <w:lang w:val="fr-FR" w:eastAsia="fr-FR"/>
              </w:rPr>
              <w:t>200 000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CA02A8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78CA3D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200000</w:t>
            </w:r>
          </w:p>
        </w:tc>
      </w:tr>
      <w:tr w:rsidR="00C76773" w:rsidRPr="00C76773" w14:paraId="4C749B55"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0426C0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6F373E41"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55C2B2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BF0C54C" w14:textId="77777777" w:rsidR="00C76773" w:rsidRPr="00C76773" w:rsidRDefault="00C76773" w:rsidP="00C76773">
            <w:pPr>
              <w:jc w:val="center"/>
              <w:rPr>
                <w:rFonts w:ascii="Calibri" w:eastAsia="Calibri" w:hAnsi="Calibri" w:cs="Calibri"/>
                <w:color w:val="000000"/>
                <w:lang w:val="fr-FR" w:eastAsia="fr-FR"/>
              </w:rPr>
            </w:pPr>
            <w:r w:rsidRPr="00C76773">
              <w:rPr>
                <w:rFonts w:ascii="Calibri" w:eastAsia="Calibri" w:hAnsi="Calibri" w:cs="Calibri"/>
                <w:color w:val="000000"/>
                <w:lang w:val="fr-FR" w:eastAsia="fr-FR"/>
              </w:rPr>
              <w:t>29 500 000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ECDC2AF"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7810000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6B297C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21910000</w:t>
            </w:r>
          </w:p>
        </w:tc>
      </w:tr>
      <w:tr w:rsidR="00C76773" w:rsidRPr="00C76773" w14:paraId="2D97E423"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3077EC0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03A60AA8"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2.8</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13F38129"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7FAEC93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42 021 074</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6F6A8CE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17 372 358</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5ACB49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27 714 001</w:t>
            </w:r>
          </w:p>
        </w:tc>
      </w:tr>
      <w:tr w:rsidR="00C76773" w:rsidRPr="00C76773" w14:paraId="10B6FB0B"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3717D4C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2.9</w:t>
            </w:r>
          </w:p>
        </w:tc>
        <w:tc>
          <w:tcPr>
            <w:tcW w:w="6285" w:type="dxa"/>
            <w:vMerge w:val="restart"/>
            <w:tcBorders>
              <w:top w:val="single" w:sz="6" w:space="0" w:color="auto"/>
              <w:bottom w:val="single" w:sz="6" w:space="0" w:color="auto"/>
            </w:tcBorders>
            <w:shd w:val="clear" w:color="auto" w:fill="FFFFFF"/>
            <w:vAlign w:val="center"/>
            <w:hideMark/>
          </w:tcPr>
          <w:p w14:paraId="284B9E41"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ménages y compris les personnes vulnérables ont les capacités requises pour adopter de bonnes pratiques d’hygiène et d’assainissement de base</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802FF0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5FE7A1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21 976 924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2E9EE0B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6717724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02042F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15259200</w:t>
            </w:r>
          </w:p>
        </w:tc>
      </w:tr>
      <w:tr w:rsidR="00C76773" w:rsidRPr="00C76773" w14:paraId="15928942"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56C996A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EA4A331"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5D15363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1CDA44A"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1785714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924693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1785714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4E58E5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2B59D889"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31A860C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23965850"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2.9</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59C6C59C"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3997D5A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23 762 638</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10EB40C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8 503 438</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2C21E4F8"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15 259 200</w:t>
            </w:r>
          </w:p>
        </w:tc>
      </w:tr>
      <w:tr w:rsidR="00C76773" w:rsidRPr="00C76773" w14:paraId="38EF0C66"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30D4BC76"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2.10</w:t>
            </w:r>
          </w:p>
        </w:tc>
        <w:tc>
          <w:tcPr>
            <w:tcW w:w="6285" w:type="dxa"/>
            <w:vMerge w:val="restart"/>
            <w:tcBorders>
              <w:top w:val="single" w:sz="6" w:space="0" w:color="auto"/>
              <w:bottom w:val="single" w:sz="6" w:space="0" w:color="auto"/>
            </w:tcBorders>
            <w:shd w:val="clear" w:color="auto" w:fill="FFFFFF"/>
            <w:vAlign w:val="center"/>
            <w:hideMark/>
          </w:tcPr>
          <w:p w14:paraId="6C4ED9A6"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 Gouvernement, les Municipalités et autres acteurs du secteur EHA ont la capacité de planifier, coordonner et assurer le suivi de la fourniture des services d’Eau potable, d’Hygiène et d’Assainissement aux populations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800ACE4"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CF57CC5"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11000000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0C0788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2 300 000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2DC4FD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8 700 000</w:t>
            </w:r>
          </w:p>
        </w:tc>
      </w:tr>
      <w:tr w:rsidR="00C76773" w:rsidRPr="00C76773" w14:paraId="12914DA8"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45BB681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4196102E"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4F780EA"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619606F"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3 929 204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66954A7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2 845 285</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857277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3 929 204</w:t>
            </w:r>
          </w:p>
        </w:tc>
      </w:tr>
      <w:tr w:rsidR="00C76773" w:rsidRPr="00C76773" w14:paraId="5B167C3A"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B5CE89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6652E7E7"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597720C"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DFEE3C3"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1 785 714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6674B2E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1 785 714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25FFA2D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745511E8"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08A8956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tcPr>
          <w:p w14:paraId="4678BCE7" w14:textId="77777777" w:rsidR="00C76773" w:rsidRPr="00C76773" w:rsidRDefault="00C76773" w:rsidP="00C76773">
            <w:pPr>
              <w:rPr>
                <w:rFonts w:ascii="Calibri" w:eastAsia="Calibri" w:hAnsi="Calibri" w:cs="Calibri"/>
                <w:b/>
                <w:bCs/>
                <w:color w:val="000000"/>
                <w:sz w:val="20"/>
                <w:szCs w:val="20"/>
                <w:lang w:val="fr-FR" w:eastAsia="fr-FR"/>
              </w:rPr>
            </w:pP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20F3C901"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4372F21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16 714 918</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2BBE6E8B"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6 930 999</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43A38C9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12 629 204</w:t>
            </w:r>
          </w:p>
        </w:tc>
      </w:tr>
      <w:tr w:rsidR="00C76773" w:rsidRPr="00C76773" w14:paraId="721BF7F7"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7E9CF30E"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2.11</w:t>
            </w:r>
          </w:p>
        </w:tc>
        <w:tc>
          <w:tcPr>
            <w:tcW w:w="6285" w:type="dxa"/>
            <w:vMerge w:val="restart"/>
            <w:tcBorders>
              <w:top w:val="single" w:sz="6" w:space="0" w:color="auto"/>
              <w:bottom w:val="single" w:sz="6" w:space="0" w:color="auto"/>
            </w:tcBorders>
            <w:shd w:val="clear" w:color="auto" w:fill="FFFFFF"/>
            <w:vAlign w:val="center"/>
            <w:hideMark/>
          </w:tcPr>
          <w:p w14:paraId="66255100"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partenaires publics et privés bénéficient d’un cadre économique approprié pour renforcer leurs investissements vers les secteurs productifs pro-pauvres y compris dans les collectivités affectées par les crises et chocs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40A16303"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auto" w:fill="auto"/>
          </w:tcPr>
          <w:p w14:paraId="0A604728" w14:textId="77777777" w:rsidR="00C76773" w:rsidRPr="00C76773" w:rsidRDefault="00C76773" w:rsidP="00C76773">
            <w:pPr>
              <w:jc w:val="center"/>
              <w:rPr>
                <w:rFonts w:eastAsia="Calibri"/>
                <w:b/>
                <w:lang w:val="fr-FR" w:eastAsia="fr-FR"/>
              </w:rPr>
            </w:pPr>
            <w:r w:rsidRPr="00C76773">
              <w:rPr>
                <w:rFonts w:ascii="Calibri" w:eastAsia="Calibri" w:hAnsi="Calibri" w:cstheme="minorHAnsi"/>
                <w:lang w:val="fr-FR" w:eastAsia="fr-FR"/>
              </w:rPr>
              <w:t>2 971 501</w:t>
            </w:r>
          </w:p>
        </w:tc>
        <w:tc>
          <w:tcPr>
            <w:tcW w:w="1856" w:type="dxa"/>
            <w:tcBorders>
              <w:top w:val="single" w:sz="6" w:space="0" w:color="auto"/>
              <w:left w:val="nil"/>
              <w:bottom w:val="single" w:sz="6" w:space="0" w:color="auto"/>
              <w:right w:val="single" w:sz="8" w:space="0" w:color="auto"/>
            </w:tcBorders>
            <w:shd w:val="clear" w:color="auto" w:fill="auto"/>
          </w:tcPr>
          <w:p w14:paraId="2A966D93" w14:textId="77777777" w:rsidR="00C76773" w:rsidRPr="00C76773" w:rsidRDefault="00C76773" w:rsidP="00C76773">
            <w:pPr>
              <w:rPr>
                <w:rFonts w:ascii="Calibri" w:eastAsia="Calibri" w:hAnsi="Calibri" w:cstheme="minorHAnsi"/>
                <w:b/>
                <w:lang w:val="fr-FR" w:eastAsia="fr-FR"/>
              </w:rPr>
            </w:pPr>
            <w:r w:rsidRPr="00C76773">
              <w:rPr>
                <w:rFonts w:ascii="Calibri" w:eastAsia="Calibri" w:hAnsi="Calibri" w:cstheme="minorHAnsi"/>
                <w:lang w:val="fr-FR" w:eastAsia="fr-FR"/>
              </w:rPr>
              <w:t>1 248 030</w:t>
            </w:r>
          </w:p>
        </w:tc>
        <w:tc>
          <w:tcPr>
            <w:tcW w:w="1973" w:type="dxa"/>
            <w:tcBorders>
              <w:top w:val="single" w:sz="6" w:space="0" w:color="auto"/>
              <w:left w:val="nil"/>
              <w:bottom w:val="single" w:sz="6" w:space="0" w:color="auto"/>
              <w:right w:val="single" w:sz="6" w:space="0" w:color="auto"/>
            </w:tcBorders>
            <w:shd w:val="clear" w:color="auto" w:fill="auto"/>
          </w:tcPr>
          <w:p w14:paraId="67F6620A" w14:textId="77777777" w:rsidR="00C76773" w:rsidRPr="00C76773" w:rsidRDefault="00C76773" w:rsidP="00C76773">
            <w:pPr>
              <w:rPr>
                <w:rFonts w:ascii="Calibri" w:eastAsia="Calibri" w:hAnsi="Calibri" w:cstheme="minorHAnsi"/>
                <w:b/>
                <w:lang w:val="fr-FR" w:eastAsia="fr-FR"/>
              </w:rPr>
            </w:pPr>
            <w:r w:rsidRPr="00C76773">
              <w:rPr>
                <w:rFonts w:ascii="Calibri" w:eastAsia="Calibri" w:hAnsi="Calibri" w:cstheme="minorHAnsi"/>
                <w:lang w:val="fr-FR" w:eastAsia="fr-FR"/>
              </w:rPr>
              <w:t>1 723 471</w:t>
            </w:r>
          </w:p>
        </w:tc>
      </w:tr>
      <w:tr w:rsidR="00C76773" w:rsidRPr="00C76773" w14:paraId="22F4EAAE"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3604B2D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6D4EDD77"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59310E0"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ECA</w:t>
            </w:r>
          </w:p>
        </w:tc>
        <w:tc>
          <w:tcPr>
            <w:tcW w:w="1958" w:type="dxa"/>
            <w:tcBorders>
              <w:top w:val="single" w:sz="6" w:space="0" w:color="auto"/>
              <w:left w:val="nil"/>
              <w:bottom w:val="single" w:sz="6" w:space="0" w:color="auto"/>
              <w:right w:val="single" w:sz="8" w:space="0" w:color="auto"/>
            </w:tcBorders>
            <w:shd w:val="clear" w:color="auto" w:fill="auto"/>
            <w:vAlign w:val="center"/>
          </w:tcPr>
          <w:p w14:paraId="75FB118D"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200 000</w:t>
            </w:r>
          </w:p>
        </w:tc>
        <w:tc>
          <w:tcPr>
            <w:tcW w:w="1856" w:type="dxa"/>
            <w:tcBorders>
              <w:top w:val="single" w:sz="6" w:space="0" w:color="auto"/>
              <w:left w:val="nil"/>
              <w:bottom w:val="single" w:sz="6" w:space="0" w:color="auto"/>
              <w:right w:val="single" w:sz="8" w:space="0" w:color="auto"/>
            </w:tcBorders>
            <w:shd w:val="clear" w:color="auto" w:fill="auto"/>
            <w:vAlign w:val="center"/>
          </w:tcPr>
          <w:p w14:paraId="3BDD468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139 750</w:t>
            </w:r>
          </w:p>
        </w:tc>
        <w:tc>
          <w:tcPr>
            <w:tcW w:w="1973" w:type="dxa"/>
            <w:tcBorders>
              <w:top w:val="single" w:sz="6" w:space="0" w:color="auto"/>
              <w:left w:val="nil"/>
              <w:bottom w:val="single" w:sz="6" w:space="0" w:color="auto"/>
              <w:right w:val="single" w:sz="6" w:space="0" w:color="auto"/>
            </w:tcBorders>
            <w:shd w:val="clear" w:color="auto" w:fill="auto"/>
            <w:vAlign w:val="center"/>
          </w:tcPr>
          <w:p w14:paraId="32E8AB0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60 250</w:t>
            </w:r>
          </w:p>
        </w:tc>
      </w:tr>
      <w:tr w:rsidR="00C76773" w:rsidRPr="00C76773" w14:paraId="40C04594"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F2CC" w:themeFill="accent4" w:themeFillTint="33"/>
          </w:tcPr>
          <w:p w14:paraId="28DBDA3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154F7B5A"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2.11</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253BD97A"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tcPr>
          <w:p w14:paraId="0412F67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3 171 501</w:t>
            </w:r>
          </w:p>
        </w:tc>
        <w:tc>
          <w:tcPr>
            <w:tcW w:w="1856" w:type="dxa"/>
            <w:tcBorders>
              <w:top w:val="single" w:sz="6" w:space="0" w:color="auto"/>
              <w:left w:val="nil"/>
              <w:bottom w:val="single" w:sz="6" w:space="0" w:color="auto"/>
              <w:right w:val="single" w:sz="8" w:space="0" w:color="auto"/>
            </w:tcBorders>
            <w:shd w:val="clear" w:color="000000" w:fill="FFE599"/>
            <w:vAlign w:val="center"/>
          </w:tcPr>
          <w:p w14:paraId="6686D2BA" w14:textId="77777777" w:rsidR="00C76773" w:rsidRPr="00C76773" w:rsidRDefault="00C76773" w:rsidP="00C76773">
            <w:pPr>
              <w:rPr>
                <w:rFonts w:ascii="Calibri" w:eastAsia="Calibri" w:hAnsi="Calibri" w:cstheme="minorHAnsi"/>
                <w:b/>
                <w:lang w:val="fr-FR" w:eastAsia="fr-FR"/>
              </w:rPr>
            </w:pPr>
            <w:r w:rsidRPr="00C76773">
              <w:rPr>
                <w:rFonts w:ascii="Calibri" w:eastAsia="Calibri" w:hAnsi="Calibri" w:cs="Calibri"/>
                <w:b/>
                <w:bCs/>
                <w:color w:val="000000"/>
                <w:lang w:val="fr-FR" w:eastAsia="fr-FR"/>
              </w:rPr>
              <w:t>1 387 780</w:t>
            </w:r>
          </w:p>
        </w:tc>
        <w:tc>
          <w:tcPr>
            <w:tcW w:w="1973" w:type="dxa"/>
            <w:tcBorders>
              <w:top w:val="single" w:sz="6" w:space="0" w:color="auto"/>
              <w:left w:val="nil"/>
              <w:bottom w:val="single" w:sz="6" w:space="0" w:color="auto"/>
              <w:right w:val="single" w:sz="6" w:space="0" w:color="auto"/>
            </w:tcBorders>
            <w:shd w:val="clear" w:color="000000" w:fill="FFE599"/>
            <w:vAlign w:val="center"/>
          </w:tcPr>
          <w:p w14:paraId="5D4F280C" w14:textId="77777777" w:rsidR="00C76773" w:rsidRPr="00C76773" w:rsidRDefault="00C76773" w:rsidP="00C76773">
            <w:pPr>
              <w:rPr>
                <w:rFonts w:ascii="Calibri" w:eastAsia="Calibri" w:hAnsi="Calibri" w:cstheme="minorHAnsi"/>
                <w:b/>
                <w:lang w:val="fr-FR" w:eastAsia="fr-FR"/>
              </w:rPr>
            </w:pPr>
            <w:r w:rsidRPr="00C76773">
              <w:rPr>
                <w:rFonts w:ascii="Calibri" w:eastAsia="Calibri" w:hAnsi="Calibri" w:cs="Calibri"/>
                <w:b/>
                <w:bCs/>
                <w:color w:val="000000"/>
                <w:lang w:val="fr-FR" w:eastAsia="fr-FR"/>
              </w:rPr>
              <w:t>1 783 721</w:t>
            </w:r>
          </w:p>
        </w:tc>
      </w:tr>
      <w:tr w:rsidR="00C76773" w:rsidRPr="00C76773" w14:paraId="37907499" w14:textId="77777777" w:rsidTr="00FF2E79">
        <w:trPr>
          <w:gridAfter w:val="1"/>
          <w:wAfter w:w="20" w:type="dxa"/>
          <w:trHeight w:val="867"/>
        </w:trPr>
        <w:tc>
          <w:tcPr>
            <w:tcW w:w="835" w:type="dxa"/>
            <w:vMerge w:val="restart"/>
            <w:tcBorders>
              <w:top w:val="single" w:sz="6" w:space="0" w:color="auto"/>
              <w:left w:val="single" w:sz="6" w:space="0" w:color="auto"/>
              <w:bottom w:val="single" w:sz="6" w:space="0" w:color="auto"/>
            </w:tcBorders>
          </w:tcPr>
          <w:p w14:paraId="2B3A03DA"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2.12</w:t>
            </w:r>
          </w:p>
        </w:tc>
        <w:tc>
          <w:tcPr>
            <w:tcW w:w="6285" w:type="dxa"/>
            <w:vMerge w:val="restart"/>
            <w:tcBorders>
              <w:top w:val="single" w:sz="6" w:space="0" w:color="auto"/>
              <w:bottom w:val="single" w:sz="6" w:space="0" w:color="auto"/>
            </w:tcBorders>
            <w:shd w:val="clear" w:color="auto" w:fill="FFFFFF"/>
            <w:vAlign w:val="center"/>
            <w:hideMark/>
          </w:tcPr>
          <w:p w14:paraId="6BB287CD"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 système de protection sociale et ses acteurs ont des capacités techniques renforcées pour prévenir et protéger les populations contre les chocs et crises de manière durable, y compris à travers des financements et programmes pérennes et des mesures d’accompagnement multisectorielles adaptées aux vulnérabilités spécifiques des catégories sociales les plus fragiles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B10B9DC"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tcPr>
          <w:p w14:paraId="0BB70677"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20 000 000</w:t>
            </w:r>
          </w:p>
        </w:tc>
        <w:tc>
          <w:tcPr>
            <w:tcW w:w="1856" w:type="dxa"/>
            <w:tcBorders>
              <w:top w:val="single" w:sz="6" w:space="0" w:color="auto"/>
              <w:left w:val="nil"/>
              <w:bottom w:val="single" w:sz="6" w:space="0" w:color="auto"/>
              <w:right w:val="single" w:sz="8" w:space="0" w:color="auto"/>
            </w:tcBorders>
            <w:shd w:val="clear" w:color="auto" w:fill="auto"/>
            <w:vAlign w:val="center"/>
          </w:tcPr>
          <w:p w14:paraId="077FB908" w14:textId="77777777" w:rsidR="00C76773" w:rsidRPr="00C76773" w:rsidRDefault="00C76773" w:rsidP="00C76773">
            <w:pPr>
              <w:jc w:val="center"/>
              <w:rPr>
                <w:rFonts w:eastAsia="Calibri"/>
                <w:b/>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tcPr>
          <w:p w14:paraId="49EA2B6B"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20 000 000</w:t>
            </w:r>
          </w:p>
        </w:tc>
      </w:tr>
      <w:tr w:rsidR="00C76773" w:rsidRPr="00C76773" w14:paraId="33D29202"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3BD5EB6C" w14:textId="77777777" w:rsidR="00C76773" w:rsidRPr="00C76773" w:rsidRDefault="00C76773" w:rsidP="00C76773">
            <w:pPr>
              <w:jc w:val="center"/>
              <w:rPr>
                <w:rFonts w:eastAsia="Calibri"/>
                <w:b/>
                <w:u w:val="single"/>
                <w:lang w:val="fr-FR" w:eastAsia="fr-FR"/>
              </w:rPr>
            </w:pPr>
          </w:p>
        </w:tc>
        <w:tc>
          <w:tcPr>
            <w:tcW w:w="6285" w:type="dxa"/>
            <w:vMerge/>
            <w:tcBorders>
              <w:top w:val="single" w:sz="6" w:space="0" w:color="auto"/>
              <w:bottom w:val="single" w:sz="6" w:space="0" w:color="auto"/>
            </w:tcBorders>
            <w:vAlign w:val="center"/>
            <w:hideMark/>
          </w:tcPr>
          <w:p w14:paraId="18B55FE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12D20AD"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B4B34B6"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900 000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F31F5DF"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AB24374"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900 000</w:t>
            </w:r>
          </w:p>
        </w:tc>
      </w:tr>
      <w:tr w:rsidR="00C76773" w:rsidRPr="00C76773" w14:paraId="79923945"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30381A8A" w14:textId="77777777" w:rsidR="00C76773" w:rsidRPr="00C76773" w:rsidRDefault="00C76773" w:rsidP="00C76773">
            <w:pPr>
              <w:jc w:val="center"/>
              <w:rPr>
                <w:rFonts w:eastAsia="Calibr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735EE25E"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2.12</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1A1F1FDF"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37165AE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20 900 000</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6FA9D576"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16EFAA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20 900 000</w:t>
            </w:r>
          </w:p>
        </w:tc>
      </w:tr>
      <w:tr w:rsidR="00C76773" w:rsidRPr="00C76773" w14:paraId="489CD9DC"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79AC0825"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2.13</w:t>
            </w:r>
          </w:p>
        </w:tc>
        <w:tc>
          <w:tcPr>
            <w:tcW w:w="6285" w:type="dxa"/>
            <w:vMerge w:val="restart"/>
            <w:tcBorders>
              <w:top w:val="single" w:sz="6" w:space="0" w:color="auto"/>
              <w:bottom w:val="single" w:sz="6" w:space="0" w:color="auto"/>
            </w:tcBorders>
            <w:shd w:val="clear" w:color="auto" w:fill="FFFFFF"/>
            <w:vAlign w:val="center"/>
            <w:hideMark/>
          </w:tcPr>
          <w:p w14:paraId="57C16BDA"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communautés et les collectivités territoriales ont les capacités techniques renforcées pour mobiliser les mécanismes traditionnels de solidarité ciblant les groupes les plus vulnérables en synergie avec les programmes formels de protection sociale</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2536024"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39C05AB"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1 195 935</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53923AA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358 536</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2BDFED3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837 399</w:t>
            </w:r>
          </w:p>
        </w:tc>
      </w:tr>
      <w:tr w:rsidR="00C76773" w:rsidRPr="00C76773" w14:paraId="753B490B"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445E963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7BB51517"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CF70924"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5C269899"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37 26 924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FB8FC6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3 517 724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6B8A91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209 200</w:t>
            </w:r>
          </w:p>
        </w:tc>
      </w:tr>
      <w:tr w:rsidR="00C76773" w:rsidRPr="00C76773" w14:paraId="760810C3"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E6E109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5F7FA31C"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EA147C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C4C937C"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575 000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0C2DA3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3E3AEFA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575 000</w:t>
            </w:r>
          </w:p>
        </w:tc>
      </w:tr>
      <w:tr w:rsidR="00C76773" w:rsidRPr="00C76773" w14:paraId="049411FD"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2E77ECC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49C40D93"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2.13</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0149947A"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7ED1B826"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1 770 935</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4E9293F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3 876 260</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8439AB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1 621 599</w:t>
            </w:r>
          </w:p>
        </w:tc>
      </w:tr>
      <w:tr w:rsidR="00C76773" w:rsidRPr="00C76773" w14:paraId="38465FC0"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3F82DBC5"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2.14</w:t>
            </w:r>
          </w:p>
        </w:tc>
        <w:tc>
          <w:tcPr>
            <w:tcW w:w="6285" w:type="dxa"/>
            <w:vMerge w:val="restart"/>
            <w:tcBorders>
              <w:top w:val="single" w:sz="6" w:space="0" w:color="auto"/>
              <w:bottom w:val="single" w:sz="6" w:space="0" w:color="auto"/>
            </w:tcBorders>
            <w:shd w:val="clear" w:color="auto" w:fill="FFFFFF"/>
            <w:vAlign w:val="center"/>
            <w:hideMark/>
          </w:tcPr>
          <w:p w14:paraId="1A35EBA3"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services techniques d’emploi, de développement des entreprises et des coopératives, publics et privés ont des capacités techniques renforcées pour assurer de façon durable l’accompagnement des communautés vulnérables dans leur autonomisation</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19D823E"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OIT</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29A369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612C8C2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508A8F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5EDD7F16"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ED40AA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7AAD5C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5FD83D62"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FAO</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5B7CFBE"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1 050 000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7A9582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36A7CFD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1 050 000</w:t>
            </w:r>
          </w:p>
        </w:tc>
      </w:tr>
      <w:tr w:rsidR="00C76773" w:rsidRPr="00C76773" w14:paraId="338566D4"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261653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D75540A"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925C1C0"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886AC7A"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2 300 000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6193BA5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2 300 000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7B602C0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3DF89F8F"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1FC690A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FA94FDC"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3D696CE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084E7A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5 101 501</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55B737B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2 142 630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70E28AE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2 958 871</w:t>
            </w:r>
          </w:p>
        </w:tc>
      </w:tr>
      <w:tr w:rsidR="00C76773" w:rsidRPr="00C76773" w14:paraId="3DB989CC"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60DF55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608A9E0A"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40DDDAB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A1DA78F"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4 783 740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EB1C81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1 434 145</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05558AC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3 349 594</w:t>
            </w:r>
          </w:p>
        </w:tc>
      </w:tr>
      <w:tr w:rsidR="00C76773" w:rsidRPr="00C76773" w14:paraId="4A38F437"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11E835F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146B434A"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2.14</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72011957"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2F3605EF"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13 235 241</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468E67E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5 876 775</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0341C9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7 358 465</w:t>
            </w:r>
          </w:p>
        </w:tc>
      </w:tr>
      <w:tr w:rsidR="00C76773" w:rsidRPr="00C76773" w14:paraId="30D96995"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05FDC065"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2.15</w:t>
            </w:r>
          </w:p>
        </w:tc>
        <w:tc>
          <w:tcPr>
            <w:tcW w:w="6285" w:type="dxa"/>
            <w:vMerge w:val="restart"/>
            <w:tcBorders>
              <w:top w:val="single" w:sz="6" w:space="0" w:color="auto"/>
              <w:bottom w:val="single" w:sz="6" w:space="0" w:color="auto"/>
            </w:tcBorders>
            <w:shd w:val="clear" w:color="auto" w:fill="FFFFFF"/>
            <w:vAlign w:val="center"/>
            <w:hideMark/>
          </w:tcPr>
          <w:p w14:paraId="72CA9112"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systèmes nationaux en charge de la protection des femmes, des enfants, des adolescents et des groupes vulnérables contre les pratiques néfastes et les acteurs au niveau central, régional et local ont des capacités renforcées pour planifier, coordonner, élaborer et mettre en œuvre le cadre légal existant, les plans, politiques et programmes basés sur des évidences/es</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02C4A16"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1E231339"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4 176 924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2A53465"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4 117 724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56D7D37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59 200</w:t>
            </w:r>
          </w:p>
        </w:tc>
      </w:tr>
      <w:tr w:rsidR="00C76773" w:rsidRPr="00C76773" w14:paraId="29658949"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1FB446A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62085AF9"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596F385"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B093931"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1 428 571</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6BE3DAA6"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1 428 571</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F4807F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4222E089"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37507C1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5B5CF5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4ADFBA35"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3F7644A"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2 391 870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4CF26FA"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717 073</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5A17123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1 674 797</w:t>
            </w:r>
          </w:p>
        </w:tc>
      </w:tr>
      <w:tr w:rsidR="00C76773" w:rsidRPr="00C76773" w14:paraId="6BF7A244" w14:textId="77777777" w:rsidTr="00FF2E79">
        <w:trPr>
          <w:gridAfter w:val="1"/>
          <w:wAfter w:w="20" w:type="dxa"/>
          <w:trHeight w:val="518"/>
        </w:trPr>
        <w:tc>
          <w:tcPr>
            <w:tcW w:w="835" w:type="dxa"/>
            <w:vMerge/>
            <w:tcBorders>
              <w:top w:val="single" w:sz="6" w:space="0" w:color="auto"/>
              <w:left w:val="single" w:sz="6" w:space="0" w:color="auto"/>
              <w:bottom w:val="single" w:sz="6" w:space="0" w:color="auto"/>
            </w:tcBorders>
          </w:tcPr>
          <w:p w14:paraId="4F0CBAB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3663DB3E"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FDEAE6B"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PAM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CD610FF" w14:textId="77777777" w:rsidR="00C76773" w:rsidRPr="00C76773" w:rsidRDefault="00C76773" w:rsidP="00C76773">
            <w:pPr>
              <w:jc w:val="center"/>
              <w:rPr>
                <w:rFonts w:ascii="Calibri" w:eastAsia="Calibri" w:hAnsi="Calibri" w:cs="Calibri"/>
                <w:color w:val="000000"/>
                <w:sz w:val="20"/>
                <w:szCs w:val="20"/>
                <w:lang w:val="fr-FR" w:eastAsia="fr-FR"/>
              </w:rPr>
            </w:pPr>
            <w:r w:rsidRPr="00C76773">
              <w:rPr>
                <w:rFonts w:ascii="Calibri" w:eastAsia="Calibri" w:hAnsi="Calibri" w:cs="Calibri"/>
                <w:color w:val="000000"/>
                <w:sz w:val="20"/>
                <w:szCs w:val="20"/>
                <w:lang w:val="fr-FR" w:eastAsia="fr-FR"/>
              </w:rPr>
              <w:t>4 249 340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0B56BD1D"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19A1B70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4 249 340</w:t>
            </w:r>
          </w:p>
        </w:tc>
      </w:tr>
      <w:tr w:rsidR="00C76773" w:rsidRPr="00C76773" w14:paraId="5A4F5FED"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16190E4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5A459222"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2.15</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3A04021C"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46D1CB41"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12 246 705</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796F69B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6 263 368</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4237309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5 983 337</w:t>
            </w:r>
          </w:p>
        </w:tc>
      </w:tr>
      <w:tr w:rsidR="00C76773" w:rsidRPr="00C76773" w14:paraId="2FCDA82F"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321FEFD9"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2.16</w:t>
            </w:r>
          </w:p>
        </w:tc>
        <w:tc>
          <w:tcPr>
            <w:tcW w:w="6285" w:type="dxa"/>
            <w:vMerge w:val="restart"/>
            <w:tcBorders>
              <w:top w:val="single" w:sz="6" w:space="0" w:color="auto"/>
              <w:bottom w:val="single" w:sz="6" w:space="0" w:color="auto"/>
            </w:tcBorders>
            <w:shd w:val="clear" w:color="auto" w:fill="FFFFFF"/>
            <w:vAlign w:val="center"/>
            <w:hideMark/>
          </w:tcPr>
          <w:p w14:paraId="0E412F20"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Les services et les acteurs en charge de la protection des femmes, des enfants, des adolescents et des groupes vulnérables contre les pratiques néfastes aux niveaux national, régional et local, ont des capacités renforcées pour enregistrer les faits d’état civil et prévenir, détecter, signaler, référer, suivre, répondre et documenter les cas de violence, d’exploitation, d’abus des enfants et des femmes, dans les contextes de développement et humanitaire</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75B9A98D"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6EAA78A3"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3 720 000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CE2ED2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2000000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48B0558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1720000</w:t>
            </w:r>
          </w:p>
        </w:tc>
      </w:tr>
      <w:tr w:rsidR="00C76773" w:rsidRPr="00C76773" w14:paraId="69369DAF"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7FB9D6E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77584B4"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1270B6C0"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091F9090"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8 908 257</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1AF9894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3 741 468</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72134B2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5 166 789</w:t>
            </w:r>
          </w:p>
        </w:tc>
      </w:tr>
      <w:tr w:rsidR="00C76773" w:rsidRPr="00C76773" w14:paraId="3F10DCF9"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6F4C3B4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5A8B2AE5"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7F98935"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ONUFEMMES</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B116CF4"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1 195 935</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568D970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717073</w:t>
            </w:r>
          </w:p>
        </w:tc>
        <w:tc>
          <w:tcPr>
            <w:tcW w:w="1973" w:type="dxa"/>
            <w:tcBorders>
              <w:top w:val="single" w:sz="6" w:space="0" w:color="auto"/>
              <w:left w:val="nil"/>
              <w:bottom w:val="single" w:sz="6" w:space="0" w:color="auto"/>
              <w:right w:val="single" w:sz="6" w:space="0" w:color="auto"/>
            </w:tcBorders>
            <w:shd w:val="clear" w:color="auto" w:fill="auto"/>
            <w:vAlign w:val="center"/>
            <w:hideMark/>
          </w:tcPr>
          <w:p w14:paraId="10E8690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478862</w:t>
            </w:r>
          </w:p>
        </w:tc>
      </w:tr>
      <w:tr w:rsidR="00C76773" w:rsidRPr="00C76773" w14:paraId="17CC1CCD"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04FA0A3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0767681B"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5119227"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2E209A71"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17 285 714</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3D1A45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17285714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C9A556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4FDA8AE8"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E599" w:themeFill="accent4" w:themeFillTint="66"/>
          </w:tcPr>
          <w:p w14:paraId="0C79B506"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342264C6"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2.16</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2680BF3F" w14:textId="77777777" w:rsidR="00C76773" w:rsidRPr="00C76773" w:rsidRDefault="00C76773" w:rsidP="00C76773">
            <w:pPr>
              <w:jc w:val="center"/>
              <w:rPr>
                <w:rFonts w:eastAsia="Calibri"/>
                <w:u w:val="single"/>
                <w:lang w:val="fr-FR" w:eastAsia="fr-FR"/>
              </w:rPr>
            </w:pPr>
            <w:r w:rsidRPr="00C76773">
              <w:rPr>
                <w:rFonts w:ascii="Calibri" w:eastAsia="Calibri" w:hAnsi="Calibri" w:cs="Calibri"/>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34359A0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31 109 906</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07628C4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23 744 255</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6AAB7CAB"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7 365 651</w:t>
            </w:r>
          </w:p>
        </w:tc>
      </w:tr>
      <w:tr w:rsidR="00C76773" w:rsidRPr="00C76773" w14:paraId="113EA997" w14:textId="77777777" w:rsidTr="00FF2E79">
        <w:trPr>
          <w:gridAfter w:val="1"/>
          <w:wAfter w:w="20" w:type="dxa"/>
        </w:trPr>
        <w:tc>
          <w:tcPr>
            <w:tcW w:w="835" w:type="dxa"/>
            <w:vMerge w:val="restart"/>
            <w:tcBorders>
              <w:top w:val="single" w:sz="6" w:space="0" w:color="auto"/>
              <w:left w:val="single" w:sz="6" w:space="0" w:color="auto"/>
              <w:bottom w:val="single" w:sz="6" w:space="0" w:color="auto"/>
            </w:tcBorders>
          </w:tcPr>
          <w:p w14:paraId="0E0FB782"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2.17</w:t>
            </w:r>
          </w:p>
        </w:tc>
        <w:tc>
          <w:tcPr>
            <w:tcW w:w="6285" w:type="dxa"/>
            <w:vMerge w:val="restart"/>
            <w:tcBorders>
              <w:top w:val="single" w:sz="6" w:space="0" w:color="auto"/>
              <w:bottom w:val="single" w:sz="6" w:space="0" w:color="auto"/>
            </w:tcBorders>
            <w:shd w:val="clear" w:color="auto" w:fill="FFFFFF"/>
            <w:vAlign w:val="center"/>
            <w:hideMark/>
          </w:tcPr>
          <w:p w14:paraId="0BFFA5CF" w14:textId="77777777" w:rsidR="00C76773" w:rsidRPr="00C76773" w:rsidRDefault="00C76773" w:rsidP="00C76773">
            <w:pPr>
              <w:jc w:val="both"/>
              <w:rPr>
                <w:rFonts w:ascii="Calibri" w:eastAsia="Calibri" w:hAnsi="Calibri" w:cs="Calibri"/>
                <w:b/>
                <w:bCs/>
                <w:color w:val="000000"/>
                <w:sz w:val="20"/>
                <w:szCs w:val="20"/>
                <w:lang w:val="fr-FR" w:eastAsia="fr-FR"/>
              </w:rPr>
            </w:pPr>
            <w:r w:rsidRPr="00C76773">
              <w:rPr>
                <w:rFonts w:ascii="Calibri" w:eastAsia="Calibri" w:hAnsi="Calibri" w:cs="Calibri"/>
                <w:color w:val="000000"/>
                <w:sz w:val="20"/>
                <w:szCs w:val="20"/>
                <w:lang w:val="fr-FR" w:eastAsia="fr-FR"/>
              </w:rPr>
              <w:t xml:space="preserve">Les communautés et leurs leaders incluant les adolescent(e)s, la société civile, les médias particulièrement dans les régions de Diffa, Maradi, Tahoua, Tillabéry et Zinder à forte prévalence des pratiques néfastes et </w:t>
            </w:r>
            <w:r w:rsidRPr="00C76773">
              <w:rPr>
                <w:rFonts w:ascii="Calibri" w:eastAsia="Calibri" w:hAnsi="Calibri" w:cs="Calibri"/>
                <w:color w:val="000000"/>
                <w:sz w:val="20"/>
                <w:szCs w:val="20"/>
                <w:lang w:val="fr-FR" w:eastAsia="fr-FR"/>
              </w:rPr>
              <w:lastRenderedPageBreak/>
              <w:t>faible taux de déclaration des faits d’état civil ont des connaissances et des capacités renforcées pour promouvoir des normes, attitudes et comportements équitables entre les sexes et favorables à l’élimination de la violence et à l’enregistrement des faits d’état civil dans les contextes de développement et humanitaire.</w:t>
            </w: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988B6C9"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lastRenderedPageBreak/>
              <w:t>UNICEF</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CD92CE3"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7 076 920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729BE19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6 017 724</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6129877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1 059 196</w:t>
            </w:r>
          </w:p>
        </w:tc>
      </w:tr>
      <w:tr w:rsidR="00C76773" w:rsidRPr="00C76773" w14:paraId="090863CE" w14:textId="77777777" w:rsidTr="00FF2E79">
        <w:trPr>
          <w:gridAfter w:val="1"/>
          <w:wAfter w:w="20" w:type="dxa"/>
          <w:trHeight w:val="610"/>
        </w:trPr>
        <w:tc>
          <w:tcPr>
            <w:tcW w:w="835" w:type="dxa"/>
            <w:vMerge/>
            <w:tcBorders>
              <w:top w:val="single" w:sz="6" w:space="0" w:color="auto"/>
              <w:left w:val="single" w:sz="6" w:space="0" w:color="auto"/>
              <w:bottom w:val="single" w:sz="6" w:space="0" w:color="auto"/>
            </w:tcBorders>
          </w:tcPr>
          <w:p w14:paraId="2BFCB2A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85EEF10"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0D060159"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UNFPA</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3A6E6037"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23 500 000</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376DF04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FA6B20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23 500 000</w:t>
            </w:r>
          </w:p>
        </w:tc>
      </w:tr>
      <w:tr w:rsidR="00C76773" w:rsidRPr="00C76773" w14:paraId="29C63A12" w14:textId="77777777" w:rsidTr="00FF2E79">
        <w:trPr>
          <w:gridAfter w:val="1"/>
          <w:wAfter w:w="20" w:type="dxa"/>
          <w:trHeight w:val="741"/>
        </w:trPr>
        <w:tc>
          <w:tcPr>
            <w:tcW w:w="835" w:type="dxa"/>
            <w:vMerge/>
            <w:tcBorders>
              <w:top w:val="single" w:sz="6" w:space="0" w:color="auto"/>
              <w:left w:val="single" w:sz="6" w:space="0" w:color="auto"/>
              <w:bottom w:val="single" w:sz="6" w:space="0" w:color="auto"/>
            </w:tcBorders>
          </w:tcPr>
          <w:p w14:paraId="21E97E3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159C26E1"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228C34D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UNHCR</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77D50C26"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10 352 916</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340166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4 348 225</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0CA825F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6 004 691</w:t>
            </w:r>
          </w:p>
        </w:tc>
      </w:tr>
      <w:tr w:rsidR="00C76773" w:rsidRPr="00C76773" w14:paraId="62D2B6B2" w14:textId="77777777" w:rsidTr="00FF2E79">
        <w:trPr>
          <w:gridAfter w:val="1"/>
          <w:wAfter w:w="20" w:type="dxa"/>
        </w:trPr>
        <w:tc>
          <w:tcPr>
            <w:tcW w:w="835" w:type="dxa"/>
            <w:vMerge/>
            <w:tcBorders>
              <w:top w:val="single" w:sz="6" w:space="0" w:color="auto"/>
              <w:left w:val="single" w:sz="6" w:space="0" w:color="auto"/>
              <w:bottom w:val="single" w:sz="6" w:space="0" w:color="auto"/>
            </w:tcBorders>
          </w:tcPr>
          <w:p w14:paraId="34AE923E"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tcBorders>
              <w:top w:val="single" w:sz="6" w:space="0" w:color="auto"/>
              <w:bottom w:val="single" w:sz="6" w:space="0" w:color="auto"/>
            </w:tcBorders>
            <w:vAlign w:val="center"/>
            <w:hideMark/>
          </w:tcPr>
          <w:p w14:paraId="282D15DD" w14:textId="77777777" w:rsidR="00C76773" w:rsidRPr="00C76773" w:rsidRDefault="00C76773" w:rsidP="00C76773">
            <w:pPr>
              <w:rPr>
                <w:rFonts w:ascii="Calibri" w:eastAsia="Calibri" w:hAnsi="Calibri" w:cs="Calibri"/>
                <w:b/>
                <w:bCs/>
                <w:color w:val="000000"/>
                <w:sz w:val="20"/>
                <w:szCs w:val="20"/>
                <w:lang w:val="fr-FR"/>
              </w:rPr>
            </w:pPr>
          </w:p>
        </w:tc>
        <w:tc>
          <w:tcPr>
            <w:tcW w:w="1835" w:type="dxa"/>
            <w:tcBorders>
              <w:top w:val="single" w:sz="6" w:space="0" w:color="auto"/>
              <w:left w:val="single" w:sz="8" w:space="0" w:color="auto"/>
              <w:bottom w:val="single" w:sz="6" w:space="0" w:color="auto"/>
              <w:right w:val="single" w:sz="8" w:space="0" w:color="auto"/>
            </w:tcBorders>
            <w:shd w:val="clear" w:color="000000" w:fill="FFFFFF"/>
            <w:vAlign w:val="center"/>
            <w:hideMark/>
          </w:tcPr>
          <w:p w14:paraId="64AC81BF" w14:textId="77777777" w:rsidR="00C76773" w:rsidRPr="00C76773" w:rsidRDefault="00C76773" w:rsidP="00C76773">
            <w:pPr>
              <w:jc w:val="center"/>
              <w:rPr>
                <w:rFonts w:ascii="Calibri" w:eastAsia="Calibri" w:hAnsi="Calibri" w:cs="Calibri"/>
                <w:bCs/>
                <w:color w:val="000000"/>
                <w:sz w:val="20"/>
                <w:szCs w:val="20"/>
                <w:lang w:val="fr-FR" w:eastAsia="fr-FR"/>
              </w:rPr>
            </w:pPr>
            <w:r w:rsidRPr="00C76773">
              <w:rPr>
                <w:rFonts w:ascii="Calibri" w:eastAsia="Calibri" w:hAnsi="Calibri" w:cs="Calibri"/>
                <w:bCs/>
                <w:color w:val="000000"/>
                <w:sz w:val="20"/>
                <w:szCs w:val="20"/>
                <w:lang w:val="fr-FR" w:eastAsia="fr-FR"/>
              </w:rPr>
              <w:t>OIM</w:t>
            </w:r>
          </w:p>
        </w:tc>
        <w:tc>
          <w:tcPr>
            <w:tcW w:w="1958" w:type="dxa"/>
            <w:tcBorders>
              <w:top w:val="single" w:sz="6" w:space="0" w:color="auto"/>
              <w:left w:val="nil"/>
              <w:bottom w:val="single" w:sz="6" w:space="0" w:color="auto"/>
              <w:right w:val="single" w:sz="8" w:space="0" w:color="auto"/>
            </w:tcBorders>
            <w:shd w:val="clear" w:color="000000" w:fill="FFFFFF"/>
            <w:vAlign w:val="center"/>
            <w:hideMark/>
          </w:tcPr>
          <w:p w14:paraId="48FA5AA5" w14:textId="77777777" w:rsidR="00C76773" w:rsidRPr="00C76773" w:rsidRDefault="00C76773" w:rsidP="00C76773">
            <w:pPr>
              <w:jc w:val="center"/>
              <w:rPr>
                <w:rFonts w:eastAsia="Calibri"/>
                <w:lang w:val="fr-FR" w:eastAsia="fr-FR"/>
              </w:rPr>
            </w:pPr>
            <w:r w:rsidRPr="00C76773">
              <w:rPr>
                <w:rFonts w:ascii="Calibri" w:eastAsia="Calibri" w:hAnsi="Calibri" w:cs="Calibri"/>
                <w:color w:val="000000"/>
                <w:lang w:val="fr-FR" w:eastAsia="fr-FR"/>
              </w:rPr>
              <w:t>1 428 571</w:t>
            </w:r>
          </w:p>
        </w:tc>
        <w:tc>
          <w:tcPr>
            <w:tcW w:w="1856" w:type="dxa"/>
            <w:tcBorders>
              <w:top w:val="single" w:sz="6" w:space="0" w:color="auto"/>
              <w:left w:val="nil"/>
              <w:bottom w:val="single" w:sz="6" w:space="0" w:color="auto"/>
              <w:right w:val="single" w:sz="8" w:space="0" w:color="auto"/>
            </w:tcBorders>
            <w:shd w:val="clear" w:color="auto" w:fill="auto"/>
            <w:vAlign w:val="center"/>
            <w:hideMark/>
          </w:tcPr>
          <w:p w14:paraId="4774591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1 428 571</w:t>
            </w:r>
          </w:p>
        </w:tc>
        <w:tc>
          <w:tcPr>
            <w:tcW w:w="1973" w:type="dxa"/>
            <w:tcBorders>
              <w:top w:val="single" w:sz="6" w:space="0" w:color="auto"/>
              <w:left w:val="nil"/>
              <w:bottom w:val="single" w:sz="6" w:space="0" w:color="auto"/>
              <w:right w:val="single" w:sz="6" w:space="0" w:color="auto"/>
            </w:tcBorders>
            <w:shd w:val="clear" w:color="000000" w:fill="FFFFFF"/>
            <w:vAlign w:val="center"/>
            <w:hideMark/>
          </w:tcPr>
          <w:p w14:paraId="558B79F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color w:val="000000"/>
                <w:lang w:val="fr-FR" w:eastAsia="fr-FR"/>
              </w:rPr>
              <w:t>0</w:t>
            </w:r>
          </w:p>
        </w:tc>
      </w:tr>
      <w:tr w:rsidR="00C76773" w:rsidRPr="00C76773" w14:paraId="1C6F39FE" w14:textId="77777777" w:rsidTr="00FF2E79">
        <w:trPr>
          <w:gridAfter w:val="1"/>
          <w:wAfter w:w="20" w:type="dxa"/>
        </w:trPr>
        <w:tc>
          <w:tcPr>
            <w:tcW w:w="835" w:type="dxa"/>
            <w:vMerge/>
            <w:tcBorders>
              <w:top w:val="single" w:sz="6" w:space="0" w:color="auto"/>
              <w:left w:val="single" w:sz="6" w:space="0" w:color="auto"/>
              <w:bottom w:val="single" w:sz="6" w:space="0" w:color="auto"/>
            </w:tcBorders>
            <w:shd w:val="clear" w:color="auto" w:fill="FFFF00"/>
          </w:tcPr>
          <w:p w14:paraId="48B7ACD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tcBorders>
              <w:top w:val="single" w:sz="6" w:space="0" w:color="auto"/>
              <w:bottom w:val="single" w:sz="6" w:space="0" w:color="auto"/>
            </w:tcBorders>
            <w:shd w:val="clear" w:color="auto" w:fill="FFE599" w:themeFill="accent4" w:themeFillTint="66"/>
            <w:vAlign w:val="center"/>
            <w:hideMark/>
          </w:tcPr>
          <w:p w14:paraId="496DCC2E" w14:textId="77777777" w:rsidR="00C76773" w:rsidRPr="00C76773" w:rsidRDefault="00C76773" w:rsidP="00C76773">
            <w:pPr>
              <w:rPr>
                <w:rFonts w:ascii="Calibri" w:eastAsia="Calibri" w:hAnsi="Calibri" w:cs="Calibri"/>
                <w:b/>
                <w:bCs/>
                <w:color w:val="000000"/>
                <w:sz w:val="20"/>
                <w:szCs w:val="20"/>
                <w:lang w:val="fr-FR" w:eastAsia="fr-FR"/>
              </w:rPr>
            </w:pPr>
            <w:r w:rsidRPr="00C76773">
              <w:rPr>
                <w:rFonts w:ascii="Calibri" w:eastAsia="Calibri" w:hAnsi="Calibri" w:cs="Calibri"/>
                <w:b/>
                <w:bCs/>
                <w:color w:val="000000"/>
                <w:sz w:val="20"/>
                <w:szCs w:val="20"/>
                <w:lang w:val="fr-FR" w:eastAsia="fr-FR"/>
              </w:rPr>
              <w:t>Total Produit 2.17</w:t>
            </w:r>
          </w:p>
        </w:tc>
        <w:tc>
          <w:tcPr>
            <w:tcW w:w="1835" w:type="dxa"/>
            <w:tcBorders>
              <w:top w:val="single" w:sz="6" w:space="0" w:color="auto"/>
              <w:left w:val="single" w:sz="8" w:space="0" w:color="auto"/>
              <w:bottom w:val="single" w:sz="6" w:space="0" w:color="auto"/>
              <w:right w:val="single" w:sz="8" w:space="0" w:color="auto"/>
            </w:tcBorders>
            <w:shd w:val="clear" w:color="000000" w:fill="FFE599"/>
            <w:vAlign w:val="center"/>
          </w:tcPr>
          <w:p w14:paraId="143EDD07" w14:textId="77777777" w:rsidR="00C76773" w:rsidRPr="00C76773" w:rsidRDefault="00C76773" w:rsidP="00C76773">
            <w:pPr>
              <w:jc w:val="center"/>
              <w:rPr>
                <w:rFonts w:eastAsia="Calibri"/>
                <w:b/>
                <w:u w:val="single"/>
                <w:lang w:val="fr-FR" w:eastAsia="fr-FR"/>
              </w:rPr>
            </w:pPr>
            <w:r w:rsidRPr="00C76773">
              <w:rPr>
                <w:rFonts w:ascii="Calibri" w:eastAsia="Calibri" w:hAnsi="Calibri" w:cs="Calibri"/>
                <w:b/>
                <w:bCs/>
                <w:color w:val="000000"/>
                <w:lang w:val="fr-FR" w:eastAsia="fr-FR"/>
              </w:rPr>
              <w:t> </w:t>
            </w:r>
          </w:p>
        </w:tc>
        <w:tc>
          <w:tcPr>
            <w:tcW w:w="1958" w:type="dxa"/>
            <w:tcBorders>
              <w:top w:val="single" w:sz="6" w:space="0" w:color="auto"/>
              <w:left w:val="nil"/>
              <w:bottom w:val="single" w:sz="6" w:space="0" w:color="auto"/>
              <w:right w:val="single" w:sz="8" w:space="0" w:color="auto"/>
            </w:tcBorders>
            <w:shd w:val="clear" w:color="000000" w:fill="FFE599"/>
            <w:vAlign w:val="center"/>
            <w:hideMark/>
          </w:tcPr>
          <w:p w14:paraId="4AB200A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42 358 407</w:t>
            </w:r>
          </w:p>
        </w:tc>
        <w:tc>
          <w:tcPr>
            <w:tcW w:w="1856" w:type="dxa"/>
            <w:tcBorders>
              <w:top w:val="single" w:sz="6" w:space="0" w:color="auto"/>
              <w:left w:val="nil"/>
              <w:bottom w:val="single" w:sz="6" w:space="0" w:color="auto"/>
              <w:right w:val="single" w:sz="8" w:space="0" w:color="auto"/>
            </w:tcBorders>
            <w:shd w:val="clear" w:color="000000" w:fill="FFE599"/>
            <w:vAlign w:val="center"/>
            <w:hideMark/>
          </w:tcPr>
          <w:p w14:paraId="29CEE4F9"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11 794 520</w:t>
            </w:r>
          </w:p>
        </w:tc>
        <w:tc>
          <w:tcPr>
            <w:tcW w:w="1973" w:type="dxa"/>
            <w:tcBorders>
              <w:top w:val="single" w:sz="6" w:space="0" w:color="auto"/>
              <w:left w:val="nil"/>
              <w:bottom w:val="single" w:sz="6" w:space="0" w:color="auto"/>
              <w:right w:val="single" w:sz="6" w:space="0" w:color="auto"/>
            </w:tcBorders>
            <w:shd w:val="clear" w:color="000000" w:fill="FFE599"/>
            <w:vAlign w:val="center"/>
            <w:hideMark/>
          </w:tcPr>
          <w:p w14:paraId="0132FF0D"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Calibri"/>
                <w:b/>
                <w:bCs/>
                <w:color w:val="000000"/>
                <w:lang w:val="fr-FR" w:eastAsia="fr-FR"/>
              </w:rPr>
              <w:t>30 563 887</w:t>
            </w:r>
          </w:p>
        </w:tc>
      </w:tr>
      <w:tr w:rsidR="00C76773" w:rsidRPr="00C76773" w14:paraId="261F4B3B" w14:textId="77777777" w:rsidTr="00FF2E79">
        <w:tc>
          <w:tcPr>
            <w:tcW w:w="8955" w:type="dxa"/>
            <w:gridSpan w:val="3"/>
            <w:tcBorders>
              <w:top w:val="single" w:sz="6" w:space="0" w:color="auto"/>
              <w:left w:val="single" w:sz="6" w:space="0" w:color="auto"/>
              <w:bottom w:val="single" w:sz="6" w:space="0" w:color="auto"/>
            </w:tcBorders>
            <w:shd w:val="clear" w:color="auto" w:fill="92D050"/>
          </w:tcPr>
          <w:p w14:paraId="7210757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Grand total</w:t>
            </w:r>
          </w:p>
        </w:tc>
        <w:tc>
          <w:tcPr>
            <w:tcW w:w="1958" w:type="dxa"/>
            <w:tcBorders>
              <w:top w:val="single" w:sz="6" w:space="0" w:color="auto"/>
              <w:bottom w:val="single" w:sz="6" w:space="0" w:color="auto"/>
            </w:tcBorders>
            <w:shd w:val="clear" w:color="auto" w:fill="92D050"/>
          </w:tcPr>
          <w:p w14:paraId="7C76C09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801 674 977</w:t>
            </w:r>
          </w:p>
        </w:tc>
        <w:tc>
          <w:tcPr>
            <w:tcW w:w="1856" w:type="dxa"/>
            <w:tcBorders>
              <w:top w:val="single" w:sz="6" w:space="0" w:color="auto"/>
              <w:bottom w:val="single" w:sz="6" w:space="0" w:color="auto"/>
            </w:tcBorders>
            <w:shd w:val="clear" w:color="auto" w:fill="92D050"/>
          </w:tcPr>
          <w:p w14:paraId="72C8249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247 230 822</w:t>
            </w:r>
          </w:p>
        </w:tc>
        <w:tc>
          <w:tcPr>
            <w:tcW w:w="1993" w:type="dxa"/>
            <w:gridSpan w:val="2"/>
            <w:tcBorders>
              <w:top w:val="single" w:sz="6" w:space="0" w:color="auto"/>
              <w:bottom w:val="single" w:sz="6" w:space="0" w:color="auto"/>
              <w:right w:val="single" w:sz="6" w:space="0" w:color="auto"/>
            </w:tcBorders>
            <w:shd w:val="clear" w:color="auto" w:fill="92D050"/>
          </w:tcPr>
          <w:p w14:paraId="0331BCA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564 081 645</w:t>
            </w:r>
          </w:p>
        </w:tc>
      </w:tr>
      <w:tr w:rsidR="00C76773" w:rsidRPr="00C76773" w14:paraId="23EE271F" w14:textId="77777777" w:rsidTr="00FF2E79">
        <w:tc>
          <w:tcPr>
            <w:tcW w:w="14762" w:type="dxa"/>
            <w:gridSpan w:val="7"/>
            <w:tcBorders>
              <w:top w:val="single" w:sz="6" w:space="0" w:color="auto"/>
              <w:left w:val="nil"/>
              <w:bottom w:val="single" w:sz="6" w:space="0" w:color="auto"/>
              <w:right w:val="nil"/>
            </w:tcBorders>
            <w:shd w:val="clear" w:color="auto" w:fill="auto"/>
          </w:tcPr>
          <w:p w14:paraId="1995D3E1" w14:textId="77777777" w:rsidR="00C76773" w:rsidRPr="00C76773" w:rsidRDefault="00C76773" w:rsidP="00C76773">
            <w:pPr>
              <w:jc w:val="center"/>
              <w:rPr>
                <w:rFonts w:ascii="Calibri" w:eastAsia="Calibri" w:hAnsi="Calibri" w:cstheme="minorHAnsi"/>
                <w:b/>
                <w:lang w:val="fr-FR" w:eastAsia="fr-FR"/>
              </w:rPr>
            </w:pPr>
          </w:p>
        </w:tc>
      </w:tr>
      <w:tr w:rsidR="00C76773" w:rsidRPr="00C76773" w14:paraId="27F9DC8E" w14:textId="77777777" w:rsidTr="00FF2E79">
        <w:tc>
          <w:tcPr>
            <w:tcW w:w="14762" w:type="dxa"/>
            <w:gridSpan w:val="7"/>
            <w:tcBorders>
              <w:top w:val="single" w:sz="6" w:space="0" w:color="auto"/>
            </w:tcBorders>
            <w:shd w:val="clear" w:color="auto" w:fill="92D050"/>
            <w:hideMark/>
          </w:tcPr>
          <w:p w14:paraId="025F959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EFFET 3 : MODERNISATION DU MONDE RURAL ET CHANGEMENT CLIMATIQUE</w:t>
            </w:r>
          </w:p>
        </w:tc>
      </w:tr>
      <w:tr w:rsidR="00C76773" w:rsidRPr="00C76773" w14:paraId="6A69F2E1" w14:textId="77777777" w:rsidTr="00FF2E79">
        <w:trPr>
          <w:gridAfter w:val="1"/>
          <w:wAfter w:w="20" w:type="dxa"/>
        </w:trPr>
        <w:tc>
          <w:tcPr>
            <w:tcW w:w="835" w:type="dxa"/>
            <w:vMerge w:val="restart"/>
          </w:tcPr>
          <w:p w14:paraId="378EF740"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3.1 :</w:t>
            </w:r>
          </w:p>
        </w:tc>
        <w:tc>
          <w:tcPr>
            <w:tcW w:w="6285" w:type="dxa"/>
            <w:vMerge w:val="restart"/>
            <w:shd w:val="clear" w:color="auto" w:fill="FFFFFF"/>
            <w:vAlign w:val="center"/>
            <w:hideMark/>
          </w:tcPr>
          <w:p w14:paraId="02B01D8F"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Cs/>
                <w:sz w:val="20"/>
                <w:szCs w:val="20"/>
                <w:lang w:val="fr-FR" w:eastAsia="fr-FR"/>
              </w:rPr>
              <w:t xml:space="preserve">Les populations et les communautés les plus vulnérables particulièrement les femmes, les jeunes et les personnes avec des besoins spécifiques disposent des capacités techniques renforcées pour augmenter les productions </w:t>
            </w:r>
            <w:proofErr w:type="spellStart"/>
            <w:r w:rsidRPr="00C76773">
              <w:rPr>
                <w:rFonts w:ascii="Calibri" w:eastAsia="Calibri" w:hAnsi="Calibri" w:cs="Calibri"/>
                <w:bCs/>
                <w:sz w:val="20"/>
                <w:szCs w:val="20"/>
                <w:lang w:val="fr-FR" w:eastAsia="fr-FR"/>
              </w:rPr>
              <w:t>agrosylvo-pastorales</w:t>
            </w:r>
            <w:proofErr w:type="spellEnd"/>
            <w:r w:rsidRPr="00C76773">
              <w:rPr>
                <w:rFonts w:ascii="Calibri" w:eastAsia="Calibri" w:hAnsi="Calibri" w:cs="Calibri"/>
                <w:bCs/>
                <w:sz w:val="20"/>
                <w:szCs w:val="20"/>
                <w:lang w:val="fr-FR" w:eastAsia="fr-FR"/>
              </w:rPr>
              <w:t xml:space="preserve"> et halieutiques, y compris dans les zones affectées par les conflits et les catastrophes.</w:t>
            </w:r>
          </w:p>
        </w:tc>
        <w:tc>
          <w:tcPr>
            <w:tcW w:w="1835" w:type="dxa"/>
            <w:shd w:val="clear" w:color="auto" w:fill="FFFFFF"/>
            <w:vAlign w:val="center"/>
            <w:hideMark/>
          </w:tcPr>
          <w:p w14:paraId="396A991E"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hideMark/>
          </w:tcPr>
          <w:p w14:paraId="4980E725"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405 894 391</w:t>
            </w:r>
          </w:p>
        </w:tc>
        <w:tc>
          <w:tcPr>
            <w:tcW w:w="1856" w:type="dxa"/>
            <w:hideMark/>
          </w:tcPr>
          <w:p w14:paraId="71305FB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67D4D12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405 894 391</w:t>
            </w:r>
          </w:p>
        </w:tc>
      </w:tr>
      <w:tr w:rsidR="00C76773" w:rsidRPr="00C76773" w14:paraId="34F7A923" w14:textId="77777777" w:rsidTr="00FF2E79">
        <w:trPr>
          <w:gridAfter w:val="1"/>
          <w:wAfter w:w="20" w:type="dxa"/>
        </w:trPr>
        <w:tc>
          <w:tcPr>
            <w:tcW w:w="835" w:type="dxa"/>
            <w:vMerge/>
          </w:tcPr>
          <w:p w14:paraId="7D9796C6"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3B801F7E" w14:textId="77777777" w:rsidR="00C76773" w:rsidRPr="00C76773" w:rsidRDefault="00C76773" w:rsidP="00C76773">
            <w:pPr>
              <w:rPr>
                <w:rFonts w:ascii="Calibri" w:eastAsia="Calibri" w:hAnsi="Calibri" w:cs="Calibri"/>
                <w:b/>
                <w:bCs/>
                <w:sz w:val="20"/>
                <w:szCs w:val="20"/>
                <w:lang w:val="fr-FR"/>
              </w:rPr>
            </w:pPr>
          </w:p>
        </w:tc>
        <w:tc>
          <w:tcPr>
            <w:tcW w:w="1835" w:type="dxa"/>
            <w:vAlign w:val="center"/>
            <w:hideMark/>
          </w:tcPr>
          <w:p w14:paraId="3D44FE77"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hideMark/>
          </w:tcPr>
          <w:p w14:paraId="1AE2DEF8"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5 000 000</w:t>
            </w:r>
          </w:p>
        </w:tc>
        <w:tc>
          <w:tcPr>
            <w:tcW w:w="1856" w:type="dxa"/>
            <w:hideMark/>
          </w:tcPr>
          <w:p w14:paraId="0C908B5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203F3C4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5 000 000</w:t>
            </w:r>
          </w:p>
        </w:tc>
      </w:tr>
      <w:tr w:rsidR="00C76773" w:rsidRPr="00C76773" w14:paraId="06DE5469" w14:textId="77777777" w:rsidTr="00FF2E79">
        <w:trPr>
          <w:gridAfter w:val="1"/>
          <w:wAfter w:w="20" w:type="dxa"/>
        </w:trPr>
        <w:tc>
          <w:tcPr>
            <w:tcW w:w="835" w:type="dxa"/>
            <w:vMerge/>
          </w:tcPr>
          <w:p w14:paraId="1C20728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3D6F545"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088C2971"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tcPr>
          <w:p w14:paraId="041E9192"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4 377 720</w:t>
            </w:r>
          </w:p>
        </w:tc>
        <w:tc>
          <w:tcPr>
            <w:tcW w:w="1856" w:type="dxa"/>
            <w:hideMark/>
          </w:tcPr>
          <w:p w14:paraId="23C3466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1 838 643</w:t>
            </w:r>
          </w:p>
        </w:tc>
        <w:tc>
          <w:tcPr>
            <w:tcW w:w="1973" w:type="dxa"/>
            <w:hideMark/>
          </w:tcPr>
          <w:p w14:paraId="15700E3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2 539 078</w:t>
            </w:r>
          </w:p>
        </w:tc>
      </w:tr>
      <w:tr w:rsidR="00C76773" w:rsidRPr="00C76773" w14:paraId="05D69D09" w14:textId="77777777" w:rsidTr="00FF2E79">
        <w:trPr>
          <w:gridAfter w:val="1"/>
          <w:wAfter w:w="20" w:type="dxa"/>
        </w:trPr>
        <w:tc>
          <w:tcPr>
            <w:tcW w:w="835" w:type="dxa"/>
            <w:vMerge/>
          </w:tcPr>
          <w:p w14:paraId="1A59005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36F9672"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AEB8920"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hideMark/>
          </w:tcPr>
          <w:p w14:paraId="48F8782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160 918 493</w:t>
            </w:r>
          </w:p>
        </w:tc>
        <w:tc>
          <w:tcPr>
            <w:tcW w:w="1856" w:type="dxa"/>
            <w:hideMark/>
          </w:tcPr>
          <w:p w14:paraId="7F27313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1D98B14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160 918 493</w:t>
            </w:r>
          </w:p>
        </w:tc>
      </w:tr>
      <w:tr w:rsidR="00C76773" w:rsidRPr="00C76773" w14:paraId="64F84A82" w14:textId="77777777" w:rsidTr="00FF2E79">
        <w:trPr>
          <w:gridAfter w:val="1"/>
          <w:wAfter w:w="20" w:type="dxa"/>
        </w:trPr>
        <w:tc>
          <w:tcPr>
            <w:tcW w:w="835" w:type="dxa"/>
            <w:vMerge/>
          </w:tcPr>
          <w:p w14:paraId="15530F6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E81BD0D"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23E7A22"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ONUFEMME</w:t>
            </w:r>
          </w:p>
        </w:tc>
        <w:tc>
          <w:tcPr>
            <w:tcW w:w="1958" w:type="dxa"/>
            <w:hideMark/>
          </w:tcPr>
          <w:p w14:paraId="71E03F18"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6 336 143</w:t>
            </w:r>
          </w:p>
        </w:tc>
        <w:tc>
          <w:tcPr>
            <w:tcW w:w="1856" w:type="dxa"/>
            <w:hideMark/>
          </w:tcPr>
          <w:p w14:paraId="42E1664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1 122 352</w:t>
            </w:r>
          </w:p>
        </w:tc>
        <w:tc>
          <w:tcPr>
            <w:tcW w:w="1973" w:type="dxa"/>
            <w:hideMark/>
          </w:tcPr>
          <w:p w14:paraId="5C1D23E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5 213 791</w:t>
            </w:r>
          </w:p>
        </w:tc>
      </w:tr>
      <w:tr w:rsidR="00C76773" w:rsidRPr="00C76773" w14:paraId="3D8ACCFC" w14:textId="77777777" w:rsidTr="00FF2E79">
        <w:trPr>
          <w:gridAfter w:val="1"/>
          <w:wAfter w:w="20" w:type="dxa"/>
        </w:trPr>
        <w:tc>
          <w:tcPr>
            <w:tcW w:w="835" w:type="dxa"/>
            <w:vMerge/>
          </w:tcPr>
          <w:p w14:paraId="244F506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1CBED23"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57552544"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OIM</w:t>
            </w:r>
          </w:p>
        </w:tc>
        <w:tc>
          <w:tcPr>
            <w:tcW w:w="1958" w:type="dxa"/>
            <w:hideMark/>
          </w:tcPr>
          <w:p w14:paraId="78837B77"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11 321 000</w:t>
            </w:r>
          </w:p>
        </w:tc>
        <w:tc>
          <w:tcPr>
            <w:tcW w:w="1856" w:type="dxa"/>
            <w:hideMark/>
          </w:tcPr>
          <w:p w14:paraId="6724754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7CB4C23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11 321 000</w:t>
            </w:r>
          </w:p>
        </w:tc>
      </w:tr>
      <w:tr w:rsidR="00C76773" w:rsidRPr="00C76773" w14:paraId="44D3C4D8" w14:textId="77777777" w:rsidTr="00FF2E79">
        <w:trPr>
          <w:gridAfter w:val="1"/>
          <w:wAfter w:w="20" w:type="dxa"/>
        </w:trPr>
        <w:tc>
          <w:tcPr>
            <w:tcW w:w="835" w:type="dxa"/>
            <w:vMerge/>
            <w:shd w:val="clear" w:color="auto" w:fill="FBE4D5" w:themeFill="accent2" w:themeFillTint="33"/>
          </w:tcPr>
          <w:p w14:paraId="10E6AAB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7C2F75FB"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3.1</w:t>
            </w:r>
          </w:p>
        </w:tc>
        <w:tc>
          <w:tcPr>
            <w:tcW w:w="1835" w:type="dxa"/>
            <w:shd w:val="clear" w:color="auto" w:fill="FBE4D5" w:themeFill="accent2" w:themeFillTint="33"/>
          </w:tcPr>
          <w:p w14:paraId="43CE2009" w14:textId="77777777" w:rsidR="00C76773" w:rsidRPr="00C76773" w:rsidRDefault="00C76773" w:rsidP="00C76773">
            <w:pPr>
              <w:jc w:val="center"/>
              <w:rPr>
                <w:rFonts w:eastAsia="Calibri"/>
                <w:b/>
                <w:u w:val="single"/>
                <w:lang w:val="fr-FR" w:eastAsia="fr-FR"/>
              </w:rPr>
            </w:pPr>
          </w:p>
        </w:tc>
        <w:tc>
          <w:tcPr>
            <w:tcW w:w="1958" w:type="dxa"/>
            <w:shd w:val="clear" w:color="auto" w:fill="FBE4D5" w:themeFill="accent2" w:themeFillTint="33"/>
            <w:hideMark/>
          </w:tcPr>
          <w:p w14:paraId="55AFCAD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594 847 747</w:t>
            </w:r>
          </w:p>
        </w:tc>
        <w:tc>
          <w:tcPr>
            <w:tcW w:w="1856" w:type="dxa"/>
            <w:shd w:val="clear" w:color="auto" w:fill="FBE4D5" w:themeFill="accent2" w:themeFillTint="33"/>
            <w:hideMark/>
          </w:tcPr>
          <w:p w14:paraId="5406791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2 960 995</w:t>
            </w:r>
          </w:p>
        </w:tc>
        <w:tc>
          <w:tcPr>
            <w:tcW w:w="1973" w:type="dxa"/>
            <w:shd w:val="clear" w:color="auto" w:fill="FBE4D5" w:themeFill="accent2" w:themeFillTint="33"/>
            <w:hideMark/>
          </w:tcPr>
          <w:p w14:paraId="175F79E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591 886 753</w:t>
            </w:r>
          </w:p>
        </w:tc>
      </w:tr>
      <w:tr w:rsidR="00C76773" w:rsidRPr="00C76773" w14:paraId="6DDEFDC2" w14:textId="77777777" w:rsidTr="00FF2E79">
        <w:trPr>
          <w:gridAfter w:val="1"/>
          <w:wAfter w:w="20" w:type="dxa"/>
        </w:trPr>
        <w:tc>
          <w:tcPr>
            <w:tcW w:w="835" w:type="dxa"/>
            <w:vMerge w:val="restart"/>
          </w:tcPr>
          <w:p w14:paraId="0B3361F9"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3.2</w:t>
            </w:r>
          </w:p>
        </w:tc>
        <w:tc>
          <w:tcPr>
            <w:tcW w:w="6285" w:type="dxa"/>
            <w:vMerge w:val="restart"/>
            <w:shd w:val="clear" w:color="auto" w:fill="FFFFFF"/>
            <w:vAlign w:val="center"/>
            <w:hideMark/>
          </w:tcPr>
          <w:p w14:paraId="4D423638"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Cs/>
                <w:sz w:val="20"/>
                <w:szCs w:val="20"/>
                <w:lang w:val="fr-FR" w:eastAsia="fr-FR"/>
              </w:rPr>
              <w:t>Les Populations et les communautés les plus vulnérables, particulièrement les femmes, les jeunes et les personnes avec les besoins spécifiques (notamment les femmes enceintes/allaitantes (FEFA) et enfants de moins de 5 ans bénéficient d’une alimentation équilibrée et diversifiée pour améliorer leur état nutritionnel y compris dans les zones affectées par les conflits et les catastrophes</w:t>
            </w:r>
          </w:p>
        </w:tc>
        <w:tc>
          <w:tcPr>
            <w:tcW w:w="1835" w:type="dxa"/>
            <w:shd w:val="clear" w:color="auto" w:fill="FFFFFF"/>
            <w:vAlign w:val="center"/>
            <w:hideMark/>
          </w:tcPr>
          <w:p w14:paraId="0026D4FE"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hideMark/>
          </w:tcPr>
          <w:p w14:paraId="6CC5D529"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60 551 076</w:t>
            </w:r>
          </w:p>
        </w:tc>
        <w:tc>
          <w:tcPr>
            <w:tcW w:w="1856" w:type="dxa"/>
            <w:hideMark/>
          </w:tcPr>
          <w:p w14:paraId="7C8F6B4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25133B8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60 551 076</w:t>
            </w:r>
          </w:p>
        </w:tc>
      </w:tr>
      <w:tr w:rsidR="00C76773" w:rsidRPr="00C76773" w14:paraId="225DA098" w14:textId="77777777" w:rsidTr="00FF2E79">
        <w:trPr>
          <w:gridAfter w:val="1"/>
          <w:wAfter w:w="20" w:type="dxa"/>
        </w:trPr>
        <w:tc>
          <w:tcPr>
            <w:tcW w:w="835" w:type="dxa"/>
            <w:vMerge/>
          </w:tcPr>
          <w:p w14:paraId="1EB9EE4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DF68B08"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56409410"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hideMark/>
          </w:tcPr>
          <w:p w14:paraId="067D01B5"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5 000 000</w:t>
            </w:r>
          </w:p>
        </w:tc>
        <w:tc>
          <w:tcPr>
            <w:tcW w:w="1856" w:type="dxa"/>
            <w:hideMark/>
          </w:tcPr>
          <w:p w14:paraId="04B732B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0320F4D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5 000 000</w:t>
            </w:r>
          </w:p>
        </w:tc>
      </w:tr>
      <w:tr w:rsidR="00C76773" w:rsidRPr="00C76773" w14:paraId="1A9558D2" w14:textId="77777777" w:rsidTr="00FF2E79">
        <w:trPr>
          <w:gridAfter w:val="1"/>
          <w:wAfter w:w="20" w:type="dxa"/>
        </w:trPr>
        <w:tc>
          <w:tcPr>
            <w:tcW w:w="835" w:type="dxa"/>
            <w:vMerge/>
          </w:tcPr>
          <w:p w14:paraId="7CE69B7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35E6460C"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5E1A07E9"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tcPr>
          <w:p w14:paraId="27AE4F69"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11 782 406</w:t>
            </w:r>
          </w:p>
        </w:tc>
        <w:tc>
          <w:tcPr>
            <w:tcW w:w="1856" w:type="dxa"/>
            <w:hideMark/>
          </w:tcPr>
          <w:p w14:paraId="652939D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4 948 610</w:t>
            </w:r>
          </w:p>
        </w:tc>
        <w:tc>
          <w:tcPr>
            <w:tcW w:w="1973" w:type="dxa"/>
            <w:hideMark/>
          </w:tcPr>
          <w:p w14:paraId="799D175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6 833 795</w:t>
            </w:r>
          </w:p>
        </w:tc>
      </w:tr>
      <w:tr w:rsidR="00C76773" w:rsidRPr="00C76773" w14:paraId="4F57AE95" w14:textId="77777777" w:rsidTr="00FF2E79">
        <w:trPr>
          <w:gridAfter w:val="1"/>
          <w:wAfter w:w="20" w:type="dxa"/>
        </w:trPr>
        <w:tc>
          <w:tcPr>
            <w:tcW w:w="835" w:type="dxa"/>
            <w:vMerge/>
          </w:tcPr>
          <w:p w14:paraId="6E7D3FA3"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5FF37C4"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3B0B353E"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hideMark/>
          </w:tcPr>
          <w:p w14:paraId="38065999"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134 098 744</w:t>
            </w:r>
          </w:p>
        </w:tc>
        <w:tc>
          <w:tcPr>
            <w:tcW w:w="1856" w:type="dxa"/>
            <w:hideMark/>
          </w:tcPr>
          <w:p w14:paraId="66A826C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5BE3DB0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134 098 744</w:t>
            </w:r>
          </w:p>
        </w:tc>
      </w:tr>
      <w:tr w:rsidR="00C76773" w:rsidRPr="00C76773" w14:paraId="0FD84643" w14:textId="77777777" w:rsidTr="00FF2E79">
        <w:trPr>
          <w:gridAfter w:val="1"/>
          <w:wAfter w:w="20" w:type="dxa"/>
        </w:trPr>
        <w:tc>
          <w:tcPr>
            <w:tcW w:w="835" w:type="dxa"/>
            <w:vMerge/>
          </w:tcPr>
          <w:p w14:paraId="71D165B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9370FCB"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2065A628"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ONUFEMME</w:t>
            </w:r>
          </w:p>
        </w:tc>
        <w:tc>
          <w:tcPr>
            <w:tcW w:w="1958" w:type="dxa"/>
            <w:hideMark/>
          </w:tcPr>
          <w:p w14:paraId="76A403FA"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4 224 095</w:t>
            </w:r>
          </w:p>
        </w:tc>
        <w:tc>
          <w:tcPr>
            <w:tcW w:w="1856" w:type="dxa"/>
            <w:hideMark/>
          </w:tcPr>
          <w:p w14:paraId="0D39778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748 235</w:t>
            </w:r>
          </w:p>
        </w:tc>
        <w:tc>
          <w:tcPr>
            <w:tcW w:w="1973" w:type="dxa"/>
            <w:hideMark/>
          </w:tcPr>
          <w:p w14:paraId="70ABF4B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3 475 860</w:t>
            </w:r>
          </w:p>
        </w:tc>
      </w:tr>
      <w:tr w:rsidR="00C76773" w:rsidRPr="00C76773" w14:paraId="370F879C" w14:textId="77777777" w:rsidTr="00FF2E79">
        <w:trPr>
          <w:gridAfter w:val="1"/>
          <w:wAfter w:w="20" w:type="dxa"/>
        </w:trPr>
        <w:tc>
          <w:tcPr>
            <w:tcW w:w="835" w:type="dxa"/>
            <w:vMerge/>
            <w:shd w:val="clear" w:color="auto" w:fill="FBE4D5" w:themeFill="accent2" w:themeFillTint="33"/>
          </w:tcPr>
          <w:p w14:paraId="770C1EE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270B58D8"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3.2</w:t>
            </w:r>
          </w:p>
        </w:tc>
        <w:tc>
          <w:tcPr>
            <w:tcW w:w="1835" w:type="dxa"/>
            <w:shd w:val="clear" w:color="auto" w:fill="FBE4D5" w:themeFill="accent2" w:themeFillTint="33"/>
          </w:tcPr>
          <w:p w14:paraId="795C1BED" w14:textId="77777777" w:rsidR="00C76773" w:rsidRPr="00C76773" w:rsidRDefault="00C76773" w:rsidP="00C76773">
            <w:pPr>
              <w:jc w:val="center"/>
              <w:rPr>
                <w:rFonts w:eastAsia="Calibri"/>
                <w:b/>
                <w:u w:val="single"/>
                <w:lang w:val="fr-FR" w:eastAsia="fr-FR"/>
              </w:rPr>
            </w:pPr>
          </w:p>
        </w:tc>
        <w:tc>
          <w:tcPr>
            <w:tcW w:w="1958" w:type="dxa"/>
            <w:shd w:val="clear" w:color="auto" w:fill="FBE4D5" w:themeFill="accent2" w:themeFillTint="33"/>
            <w:hideMark/>
          </w:tcPr>
          <w:p w14:paraId="5DA83B8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215 656 321</w:t>
            </w:r>
          </w:p>
        </w:tc>
        <w:tc>
          <w:tcPr>
            <w:tcW w:w="1856" w:type="dxa"/>
            <w:shd w:val="clear" w:color="auto" w:fill="FBE4D5" w:themeFill="accent2" w:themeFillTint="33"/>
            <w:hideMark/>
          </w:tcPr>
          <w:p w14:paraId="1A014BCB"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5 696 845</w:t>
            </w:r>
          </w:p>
        </w:tc>
        <w:tc>
          <w:tcPr>
            <w:tcW w:w="1973" w:type="dxa"/>
            <w:shd w:val="clear" w:color="auto" w:fill="FBE4D5" w:themeFill="accent2" w:themeFillTint="33"/>
            <w:hideMark/>
          </w:tcPr>
          <w:p w14:paraId="3EC56DBB"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209 959 475</w:t>
            </w:r>
          </w:p>
        </w:tc>
      </w:tr>
      <w:tr w:rsidR="00C76773" w:rsidRPr="00C76773" w14:paraId="4B99EE6C" w14:textId="77777777" w:rsidTr="00FF2E79">
        <w:trPr>
          <w:gridAfter w:val="1"/>
          <w:wAfter w:w="20" w:type="dxa"/>
        </w:trPr>
        <w:tc>
          <w:tcPr>
            <w:tcW w:w="835" w:type="dxa"/>
            <w:vMerge w:val="restart"/>
          </w:tcPr>
          <w:p w14:paraId="69D23BFE"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3.3</w:t>
            </w:r>
          </w:p>
        </w:tc>
        <w:tc>
          <w:tcPr>
            <w:tcW w:w="6285" w:type="dxa"/>
            <w:vMerge w:val="restart"/>
            <w:shd w:val="clear" w:color="auto" w:fill="FFFFFF"/>
            <w:vAlign w:val="center"/>
            <w:hideMark/>
          </w:tcPr>
          <w:p w14:paraId="415474B0"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Cs/>
                <w:sz w:val="20"/>
                <w:szCs w:val="20"/>
                <w:lang w:val="fr-FR" w:eastAsia="fr-FR"/>
              </w:rPr>
              <w:t>Les institutions publiques et privées, la société civile et les populations sont dotées de capacités techniques pour accroître les superficies protégées et aménagées.</w:t>
            </w:r>
          </w:p>
        </w:tc>
        <w:tc>
          <w:tcPr>
            <w:tcW w:w="1835" w:type="dxa"/>
            <w:shd w:val="clear" w:color="auto" w:fill="FFFFFF"/>
            <w:vAlign w:val="center"/>
            <w:hideMark/>
          </w:tcPr>
          <w:p w14:paraId="600D4F9D"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hideMark/>
          </w:tcPr>
          <w:p w14:paraId="79B42567"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11 580 126</w:t>
            </w:r>
          </w:p>
        </w:tc>
        <w:tc>
          <w:tcPr>
            <w:tcW w:w="1856" w:type="dxa"/>
            <w:hideMark/>
          </w:tcPr>
          <w:p w14:paraId="0F0BEBC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5761522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11 580 126</w:t>
            </w:r>
          </w:p>
        </w:tc>
      </w:tr>
      <w:tr w:rsidR="00C76773" w:rsidRPr="00C76773" w14:paraId="784C6D25" w14:textId="77777777" w:rsidTr="00FF2E79">
        <w:trPr>
          <w:gridAfter w:val="1"/>
          <w:wAfter w:w="20" w:type="dxa"/>
        </w:trPr>
        <w:tc>
          <w:tcPr>
            <w:tcW w:w="835" w:type="dxa"/>
            <w:vMerge/>
          </w:tcPr>
          <w:p w14:paraId="6B5C84E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764037C"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32E69D44"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hideMark/>
          </w:tcPr>
          <w:p w14:paraId="542BFEC9"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3 000 000</w:t>
            </w:r>
          </w:p>
        </w:tc>
        <w:tc>
          <w:tcPr>
            <w:tcW w:w="1856" w:type="dxa"/>
            <w:hideMark/>
          </w:tcPr>
          <w:p w14:paraId="36DA50F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7061F04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3 000 000</w:t>
            </w:r>
          </w:p>
        </w:tc>
      </w:tr>
      <w:tr w:rsidR="00C76773" w:rsidRPr="00C76773" w14:paraId="09B7F436" w14:textId="77777777" w:rsidTr="00FF2E79">
        <w:trPr>
          <w:gridAfter w:val="1"/>
          <w:wAfter w:w="20" w:type="dxa"/>
        </w:trPr>
        <w:tc>
          <w:tcPr>
            <w:tcW w:w="835" w:type="dxa"/>
            <w:vMerge/>
          </w:tcPr>
          <w:p w14:paraId="2704270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55A9B8C"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600E3FCB"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tcPr>
          <w:p w14:paraId="1DB24B34"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4 770 222</w:t>
            </w:r>
          </w:p>
        </w:tc>
        <w:tc>
          <w:tcPr>
            <w:tcW w:w="1856" w:type="dxa"/>
            <w:hideMark/>
          </w:tcPr>
          <w:p w14:paraId="5BFBD86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2 003 493</w:t>
            </w:r>
          </w:p>
        </w:tc>
        <w:tc>
          <w:tcPr>
            <w:tcW w:w="1973" w:type="dxa"/>
            <w:hideMark/>
          </w:tcPr>
          <w:p w14:paraId="67AA422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2 766 729</w:t>
            </w:r>
          </w:p>
        </w:tc>
      </w:tr>
      <w:tr w:rsidR="00C76773" w:rsidRPr="00C76773" w14:paraId="38F6F333" w14:textId="77777777" w:rsidTr="00FF2E79">
        <w:trPr>
          <w:gridAfter w:val="1"/>
          <w:wAfter w:w="20" w:type="dxa"/>
        </w:trPr>
        <w:tc>
          <w:tcPr>
            <w:tcW w:w="835" w:type="dxa"/>
            <w:vMerge/>
          </w:tcPr>
          <w:p w14:paraId="712077A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59A6EA7"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1093A642"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hideMark/>
          </w:tcPr>
          <w:p w14:paraId="0B5DDE30"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26 819 749</w:t>
            </w:r>
          </w:p>
        </w:tc>
        <w:tc>
          <w:tcPr>
            <w:tcW w:w="1856" w:type="dxa"/>
            <w:hideMark/>
          </w:tcPr>
          <w:p w14:paraId="2B21915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41D2398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26 819 749</w:t>
            </w:r>
          </w:p>
        </w:tc>
      </w:tr>
      <w:tr w:rsidR="00C76773" w:rsidRPr="00C76773" w14:paraId="7BFFA12F" w14:textId="77777777" w:rsidTr="00FF2E79">
        <w:trPr>
          <w:gridAfter w:val="1"/>
          <w:wAfter w:w="20" w:type="dxa"/>
        </w:trPr>
        <w:tc>
          <w:tcPr>
            <w:tcW w:w="835" w:type="dxa"/>
            <w:vMerge/>
          </w:tcPr>
          <w:p w14:paraId="74DCB39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1E33778"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14D3E1AB"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OIM</w:t>
            </w:r>
          </w:p>
        </w:tc>
        <w:tc>
          <w:tcPr>
            <w:tcW w:w="1958" w:type="dxa"/>
            <w:hideMark/>
          </w:tcPr>
          <w:p w14:paraId="1F852641"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8 500 000</w:t>
            </w:r>
          </w:p>
        </w:tc>
        <w:tc>
          <w:tcPr>
            <w:tcW w:w="1856" w:type="dxa"/>
            <w:hideMark/>
          </w:tcPr>
          <w:p w14:paraId="521949E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8 500 000</w:t>
            </w:r>
          </w:p>
        </w:tc>
        <w:tc>
          <w:tcPr>
            <w:tcW w:w="1973" w:type="dxa"/>
            <w:hideMark/>
          </w:tcPr>
          <w:p w14:paraId="2F34146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13C7CF5E" w14:textId="77777777" w:rsidTr="00FF2E79">
        <w:trPr>
          <w:gridAfter w:val="1"/>
          <w:wAfter w:w="20" w:type="dxa"/>
        </w:trPr>
        <w:tc>
          <w:tcPr>
            <w:tcW w:w="835" w:type="dxa"/>
            <w:vMerge/>
          </w:tcPr>
          <w:p w14:paraId="18D78C4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02C369D"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5B37E3D3"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PNUD</w:t>
            </w:r>
          </w:p>
        </w:tc>
        <w:tc>
          <w:tcPr>
            <w:tcW w:w="1958" w:type="dxa"/>
            <w:hideMark/>
          </w:tcPr>
          <w:p w14:paraId="0A2BF7B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400 000</w:t>
            </w:r>
          </w:p>
        </w:tc>
        <w:tc>
          <w:tcPr>
            <w:tcW w:w="1856" w:type="dxa"/>
            <w:hideMark/>
          </w:tcPr>
          <w:p w14:paraId="53CBB83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49671CC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400 000</w:t>
            </w:r>
          </w:p>
        </w:tc>
      </w:tr>
      <w:tr w:rsidR="00C76773" w:rsidRPr="00C76773" w14:paraId="5D2F6E22" w14:textId="77777777" w:rsidTr="00FF2E79">
        <w:trPr>
          <w:gridAfter w:val="1"/>
          <w:wAfter w:w="20" w:type="dxa"/>
        </w:trPr>
        <w:tc>
          <w:tcPr>
            <w:tcW w:w="835" w:type="dxa"/>
            <w:vMerge/>
          </w:tcPr>
          <w:p w14:paraId="736B112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D7DF45C"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14145C8B"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ONU-Habitat</w:t>
            </w:r>
          </w:p>
        </w:tc>
        <w:tc>
          <w:tcPr>
            <w:tcW w:w="1958" w:type="dxa"/>
            <w:hideMark/>
          </w:tcPr>
          <w:p w14:paraId="6C2F025B"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500 000</w:t>
            </w:r>
          </w:p>
        </w:tc>
        <w:tc>
          <w:tcPr>
            <w:tcW w:w="1856" w:type="dxa"/>
            <w:hideMark/>
          </w:tcPr>
          <w:p w14:paraId="627A504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500 000</w:t>
            </w:r>
          </w:p>
        </w:tc>
        <w:tc>
          <w:tcPr>
            <w:tcW w:w="1973" w:type="dxa"/>
            <w:hideMark/>
          </w:tcPr>
          <w:p w14:paraId="09675B8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1C1EF765" w14:textId="77777777" w:rsidTr="00FF2E79">
        <w:trPr>
          <w:gridAfter w:val="1"/>
          <w:wAfter w:w="20" w:type="dxa"/>
        </w:trPr>
        <w:tc>
          <w:tcPr>
            <w:tcW w:w="835" w:type="dxa"/>
            <w:vMerge/>
            <w:shd w:val="clear" w:color="auto" w:fill="FBE4D5" w:themeFill="accent2" w:themeFillTint="33"/>
          </w:tcPr>
          <w:p w14:paraId="7FA1069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5F877CF7"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3.3</w:t>
            </w:r>
          </w:p>
        </w:tc>
        <w:tc>
          <w:tcPr>
            <w:tcW w:w="1835" w:type="dxa"/>
            <w:shd w:val="clear" w:color="auto" w:fill="FBE4D5" w:themeFill="accent2" w:themeFillTint="33"/>
          </w:tcPr>
          <w:p w14:paraId="6BD1F7F4" w14:textId="77777777" w:rsidR="00C76773" w:rsidRPr="00C76773" w:rsidRDefault="00C76773" w:rsidP="00C76773">
            <w:pPr>
              <w:jc w:val="center"/>
              <w:rPr>
                <w:rFonts w:eastAsia="Calibri"/>
                <w:b/>
                <w:u w:val="single"/>
                <w:lang w:val="fr-FR" w:eastAsia="fr-FR"/>
              </w:rPr>
            </w:pPr>
          </w:p>
        </w:tc>
        <w:tc>
          <w:tcPr>
            <w:tcW w:w="1958" w:type="dxa"/>
            <w:shd w:val="clear" w:color="auto" w:fill="FBE4D5" w:themeFill="accent2" w:themeFillTint="33"/>
            <w:hideMark/>
          </w:tcPr>
          <w:p w14:paraId="71223EE1"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55 070 097</w:t>
            </w:r>
          </w:p>
        </w:tc>
        <w:tc>
          <w:tcPr>
            <w:tcW w:w="1856" w:type="dxa"/>
            <w:shd w:val="clear" w:color="auto" w:fill="FBE4D5" w:themeFill="accent2" w:themeFillTint="33"/>
            <w:hideMark/>
          </w:tcPr>
          <w:p w14:paraId="49D325A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10 503 493</w:t>
            </w:r>
          </w:p>
        </w:tc>
        <w:tc>
          <w:tcPr>
            <w:tcW w:w="1973" w:type="dxa"/>
            <w:shd w:val="clear" w:color="auto" w:fill="FBE4D5" w:themeFill="accent2" w:themeFillTint="33"/>
            <w:hideMark/>
          </w:tcPr>
          <w:p w14:paraId="4458C23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44 566 604</w:t>
            </w:r>
          </w:p>
        </w:tc>
      </w:tr>
      <w:tr w:rsidR="00C76773" w:rsidRPr="00C76773" w14:paraId="2453C71E" w14:textId="77777777" w:rsidTr="00FF2E79">
        <w:trPr>
          <w:gridAfter w:val="1"/>
          <w:wAfter w:w="20" w:type="dxa"/>
        </w:trPr>
        <w:tc>
          <w:tcPr>
            <w:tcW w:w="835" w:type="dxa"/>
            <w:vMerge w:val="restart"/>
          </w:tcPr>
          <w:p w14:paraId="6B05A180"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3.4</w:t>
            </w:r>
          </w:p>
        </w:tc>
        <w:tc>
          <w:tcPr>
            <w:tcW w:w="6285" w:type="dxa"/>
            <w:vMerge w:val="restart"/>
            <w:shd w:val="clear" w:color="auto" w:fill="FFFFFF"/>
            <w:vAlign w:val="center"/>
            <w:hideMark/>
          </w:tcPr>
          <w:p w14:paraId="52119419"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Cs/>
                <w:sz w:val="20"/>
                <w:szCs w:val="20"/>
                <w:lang w:val="fr-FR" w:eastAsia="fr-FR"/>
              </w:rPr>
              <w:t>Les populations vulnérables, les acteurs étatiques et non étatiques des zones ciblées disposent de capacités pour gérer les ressources naturelles de manière durable.</w:t>
            </w:r>
          </w:p>
        </w:tc>
        <w:tc>
          <w:tcPr>
            <w:tcW w:w="1835" w:type="dxa"/>
            <w:shd w:val="clear" w:color="auto" w:fill="FFFFFF"/>
            <w:vAlign w:val="center"/>
            <w:hideMark/>
          </w:tcPr>
          <w:p w14:paraId="076B72CE"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hideMark/>
          </w:tcPr>
          <w:p w14:paraId="401FF5A5"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9 373 357</w:t>
            </w:r>
          </w:p>
        </w:tc>
        <w:tc>
          <w:tcPr>
            <w:tcW w:w="1856" w:type="dxa"/>
            <w:hideMark/>
          </w:tcPr>
          <w:p w14:paraId="251F863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456DE76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9 373 357</w:t>
            </w:r>
          </w:p>
        </w:tc>
      </w:tr>
      <w:tr w:rsidR="00C76773" w:rsidRPr="00C76773" w14:paraId="532E2FFE" w14:textId="77777777" w:rsidTr="00FF2E79">
        <w:trPr>
          <w:gridAfter w:val="1"/>
          <w:wAfter w:w="20" w:type="dxa"/>
        </w:trPr>
        <w:tc>
          <w:tcPr>
            <w:tcW w:w="835" w:type="dxa"/>
            <w:vMerge/>
          </w:tcPr>
          <w:p w14:paraId="3D0A9C2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B160865"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774CDE4F"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hideMark/>
          </w:tcPr>
          <w:p w14:paraId="5AF971D0"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12 000 000</w:t>
            </w:r>
          </w:p>
        </w:tc>
        <w:tc>
          <w:tcPr>
            <w:tcW w:w="1856" w:type="dxa"/>
            <w:hideMark/>
          </w:tcPr>
          <w:p w14:paraId="2E900EC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6794D14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12 000 000</w:t>
            </w:r>
          </w:p>
        </w:tc>
      </w:tr>
      <w:tr w:rsidR="00C76773" w:rsidRPr="00C76773" w14:paraId="42DB2226" w14:textId="77777777" w:rsidTr="00FF2E79">
        <w:trPr>
          <w:gridAfter w:val="1"/>
          <w:wAfter w:w="20" w:type="dxa"/>
        </w:trPr>
        <w:tc>
          <w:tcPr>
            <w:tcW w:w="835" w:type="dxa"/>
            <w:vMerge/>
          </w:tcPr>
          <w:p w14:paraId="2DF405E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5926414"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5C1616D9"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tcPr>
          <w:p w14:paraId="56777CE4"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2 880 000</w:t>
            </w:r>
          </w:p>
        </w:tc>
        <w:tc>
          <w:tcPr>
            <w:tcW w:w="1856" w:type="dxa"/>
            <w:hideMark/>
          </w:tcPr>
          <w:p w14:paraId="40FF0C8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1 209 600</w:t>
            </w:r>
          </w:p>
        </w:tc>
        <w:tc>
          <w:tcPr>
            <w:tcW w:w="1973" w:type="dxa"/>
            <w:hideMark/>
          </w:tcPr>
          <w:p w14:paraId="139128E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1 670 400</w:t>
            </w:r>
          </w:p>
        </w:tc>
      </w:tr>
      <w:tr w:rsidR="00C76773" w:rsidRPr="00C76773" w14:paraId="72EF1206" w14:textId="77777777" w:rsidTr="00FF2E79">
        <w:trPr>
          <w:gridAfter w:val="1"/>
          <w:wAfter w:w="20" w:type="dxa"/>
        </w:trPr>
        <w:tc>
          <w:tcPr>
            <w:tcW w:w="835" w:type="dxa"/>
            <w:vMerge/>
          </w:tcPr>
          <w:p w14:paraId="6BB9EBC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6977202"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0AFD9776"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hideMark/>
          </w:tcPr>
          <w:p w14:paraId="3DA85073"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26 819 749</w:t>
            </w:r>
          </w:p>
        </w:tc>
        <w:tc>
          <w:tcPr>
            <w:tcW w:w="1856" w:type="dxa"/>
            <w:hideMark/>
          </w:tcPr>
          <w:p w14:paraId="7D2329A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4902291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26 819 749</w:t>
            </w:r>
          </w:p>
        </w:tc>
      </w:tr>
      <w:tr w:rsidR="00C76773" w:rsidRPr="00C76773" w14:paraId="38579433" w14:textId="77777777" w:rsidTr="00FF2E79">
        <w:trPr>
          <w:gridAfter w:val="1"/>
          <w:wAfter w:w="20" w:type="dxa"/>
        </w:trPr>
        <w:tc>
          <w:tcPr>
            <w:tcW w:w="835" w:type="dxa"/>
            <w:vMerge/>
          </w:tcPr>
          <w:p w14:paraId="589352A2"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6D604C4"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7B81ACF7"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OIM</w:t>
            </w:r>
          </w:p>
        </w:tc>
        <w:tc>
          <w:tcPr>
            <w:tcW w:w="1958" w:type="dxa"/>
            <w:hideMark/>
          </w:tcPr>
          <w:p w14:paraId="38D570CC"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3 125 000</w:t>
            </w:r>
          </w:p>
        </w:tc>
        <w:tc>
          <w:tcPr>
            <w:tcW w:w="1856" w:type="dxa"/>
            <w:hideMark/>
          </w:tcPr>
          <w:p w14:paraId="6F551FB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3 125 000</w:t>
            </w:r>
          </w:p>
        </w:tc>
        <w:tc>
          <w:tcPr>
            <w:tcW w:w="1973" w:type="dxa"/>
            <w:hideMark/>
          </w:tcPr>
          <w:p w14:paraId="2FADC47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58E43219" w14:textId="77777777" w:rsidTr="00FF2E79">
        <w:trPr>
          <w:gridAfter w:val="1"/>
          <w:wAfter w:w="20" w:type="dxa"/>
        </w:trPr>
        <w:tc>
          <w:tcPr>
            <w:tcW w:w="835" w:type="dxa"/>
            <w:vMerge/>
          </w:tcPr>
          <w:p w14:paraId="12DD497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E58F589"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5D05A4B"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PNUD</w:t>
            </w:r>
          </w:p>
        </w:tc>
        <w:tc>
          <w:tcPr>
            <w:tcW w:w="1958" w:type="dxa"/>
            <w:hideMark/>
          </w:tcPr>
          <w:p w14:paraId="6524BAB2"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57 091 000</w:t>
            </w:r>
          </w:p>
        </w:tc>
        <w:tc>
          <w:tcPr>
            <w:tcW w:w="1856" w:type="dxa"/>
            <w:hideMark/>
          </w:tcPr>
          <w:p w14:paraId="4D1B3B7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28C6422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57 091 000</w:t>
            </w:r>
          </w:p>
        </w:tc>
      </w:tr>
      <w:tr w:rsidR="00C76773" w:rsidRPr="00C76773" w14:paraId="7F7335E1" w14:textId="77777777" w:rsidTr="00FF2E79">
        <w:trPr>
          <w:gridAfter w:val="1"/>
          <w:wAfter w:w="20" w:type="dxa"/>
        </w:trPr>
        <w:tc>
          <w:tcPr>
            <w:tcW w:w="835" w:type="dxa"/>
            <w:vMerge/>
          </w:tcPr>
          <w:p w14:paraId="4562CCD0"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tcPr>
          <w:p w14:paraId="7A581855"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auto"/>
            <w:vAlign w:val="center"/>
          </w:tcPr>
          <w:p w14:paraId="20AA6DBE"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UNEP</w:t>
            </w:r>
          </w:p>
        </w:tc>
        <w:tc>
          <w:tcPr>
            <w:tcW w:w="1958" w:type="dxa"/>
            <w:shd w:val="clear" w:color="auto" w:fill="auto"/>
          </w:tcPr>
          <w:p w14:paraId="4540C50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lang w:val="en-US" w:eastAsia="fr-FR"/>
              </w:rPr>
              <w:t>10,071,530</w:t>
            </w:r>
          </w:p>
        </w:tc>
        <w:tc>
          <w:tcPr>
            <w:tcW w:w="1856" w:type="dxa"/>
            <w:shd w:val="clear" w:color="auto" w:fill="auto"/>
          </w:tcPr>
          <w:p w14:paraId="60D451F2"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bCs/>
                <w:lang w:val="en-US" w:eastAsia="fr-FR"/>
              </w:rPr>
              <w:t>9,071,530</w:t>
            </w:r>
          </w:p>
        </w:tc>
        <w:tc>
          <w:tcPr>
            <w:tcW w:w="1973" w:type="dxa"/>
            <w:shd w:val="clear" w:color="auto" w:fill="auto"/>
          </w:tcPr>
          <w:p w14:paraId="4C58A30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Calibri"/>
                <w:lang w:val="en-US" w:eastAsia="fr-FR"/>
              </w:rPr>
              <w:t>1,000,</w:t>
            </w:r>
            <w:r w:rsidRPr="00C76773">
              <w:rPr>
                <w:rFonts w:ascii="Calibri" w:eastAsia="Calibri" w:hAnsi="Calibri" w:cs="Calibri"/>
                <w:lang w:val="fr-FR" w:eastAsia="fr-FR"/>
              </w:rPr>
              <w:t>000</w:t>
            </w:r>
          </w:p>
        </w:tc>
      </w:tr>
      <w:tr w:rsidR="00C76773" w:rsidRPr="00C76773" w14:paraId="55660753" w14:textId="77777777" w:rsidTr="00FF2E79">
        <w:trPr>
          <w:gridAfter w:val="1"/>
          <w:wAfter w:w="20" w:type="dxa"/>
        </w:trPr>
        <w:tc>
          <w:tcPr>
            <w:tcW w:w="835" w:type="dxa"/>
            <w:vMerge/>
            <w:shd w:val="clear" w:color="auto" w:fill="FBE4D5" w:themeFill="accent2" w:themeFillTint="33"/>
          </w:tcPr>
          <w:p w14:paraId="01E6FFF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15F73B25"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3.4</w:t>
            </w:r>
          </w:p>
        </w:tc>
        <w:tc>
          <w:tcPr>
            <w:tcW w:w="1835" w:type="dxa"/>
            <w:shd w:val="clear" w:color="auto" w:fill="FBE4D5" w:themeFill="accent2" w:themeFillTint="33"/>
          </w:tcPr>
          <w:p w14:paraId="48A4B0B1" w14:textId="77777777" w:rsidR="00C76773" w:rsidRPr="00C76773" w:rsidRDefault="00C76773" w:rsidP="00C76773">
            <w:pPr>
              <w:jc w:val="center"/>
              <w:rPr>
                <w:rFonts w:eastAsia="Calibri"/>
                <w:b/>
                <w:u w:val="single"/>
                <w:lang w:val="fr-FR" w:eastAsia="fr-FR"/>
              </w:rPr>
            </w:pPr>
          </w:p>
        </w:tc>
        <w:tc>
          <w:tcPr>
            <w:tcW w:w="1958" w:type="dxa"/>
            <w:shd w:val="clear" w:color="auto" w:fill="FBE4D5" w:themeFill="accent2" w:themeFillTint="33"/>
            <w:hideMark/>
          </w:tcPr>
          <w:p w14:paraId="711B544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117 289 106</w:t>
            </w:r>
          </w:p>
        </w:tc>
        <w:tc>
          <w:tcPr>
            <w:tcW w:w="1856" w:type="dxa"/>
            <w:shd w:val="clear" w:color="auto" w:fill="FBE4D5" w:themeFill="accent2" w:themeFillTint="33"/>
            <w:hideMark/>
          </w:tcPr>
          <w:p w14:paraId="407C5FA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8 834 600</w:t>
            </w:r>
          </w:p>
        </w:tc>
        <w:tc>
          <w:tcPr>
            <w:tcW w:w="1973" w:type="dxa"/>
            <w:shd w:val="clear" w:color="auto" w:fill="FBE4D5" w:themeFill="accent2" w:themeFillTint="33"/>
            <w:hideMark/>
          </w:tcPr>
          <w:p w14:paraId="7E6DCD33"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108 454 506</w:t>
            </w:r>
          </w:p>
        </w:tc>
      </w:tr>
      <w:tr w:rsidR="00C76773" w:rsidRPr="00C76773" w14:paraId="03AE5ABE" w14:textId="77777777" w:rsidTr="00FF2E79">
        <w:trPr>
          <w:gridAfter w:val="1"/>
          <w:wAfter w:w="20" w:type="dxa"/>
        </w:trPr>
        <w:tc>
          <w:tcPr>
            <w:tcW w:w="835" w:type="dxa"/>
            <w:vMerge w:val="restart"/>
          </w:tcPr>
          <w:p w14:paraId="4633E746"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3.5</w:t>
            </w:r>
          </w:p>
        </w:tc>
        <w:tc>
          <w:tcPr>
            <w:tcW w:w="6285" w:type="dxa"/>
            <w:vMerge w:val="restart"/>
            <w:shd w:val="clear" w:color="auto" w:fill="FFFFFF"/>
            <w:hideMark/>
          </w:tcPr>
          <w:p w14:paraId="503C4664"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 xml:space="preserve"> </w:t>
            </w:r>
            <w:r w:rsidRPr="00C76773">
              <w:rPr>
                <w:rFonts w:ascii="Calibri" w:eastAsia="Calibri" w:hAnsi="Calibri" w:cs="Calibri"/>
                <w:bCs/>
                <w:sz w:val="20"/>
                <w:szCs w:val="20"/>
                <w:lang w:val="fr-FR" w:eastAsia="fr-FR"/>
              </w:rPr>
              <w:t>L’accès aux énergies renouvelables ou durables est augmenté pour les populations vulnérables des zones ciblées</w:t>
            </w:r>
          </w:p>
        </w:tc>
        <w:tc>
          <w:tcPr>
            <w:tcW w:w="1835" w:type="dxa"/>
            <w:shd w:val="clear" w:color="auto" w:fill="FFFFFF"/>
            <w:vAlign w:val="center"/>
            <w:hideMark/>
          </w:tcPr>
          <w:p w14:paraId="33653BA0"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hideMark/>
          </w:tcPr>
          <w:p w14:paraId="4DAD4609"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4 377 197</w:t>
            </w:r>
          </w:p>
        </w:tc>
        <w:tc>
          <w:tcPr>
            <w:tcW w:w="1856" w:type="dxa"/>
            <w:hideMark/>
          </w:tcPr>
          <w:p w14:paraId="0B64AA1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2FDE715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4 377 197</w:t>
            </w:r>
          </w:p>
        </w:tc>
      </w:tr>
      <w:tr w:rsidR="00C76773" w:rsidRPr="00C76773" w14:paraId="4A257866" w14:textId="77777777" w:rsidTr="00FF2E79">
        <w:trPr>
          <w:gridAfter w:val="1"/>
          <w:wAfter w:w="20" w:type="dxa"/>
        </w:trPr>
        <w:tc>
          <w:tcPr>
            <w:tcW w:w="835" w:type="dxa"/>
            <w:vMerge/>
          </w:tcPr>
          <w:p w14:paraId="52DBD97A"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7330ED6"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5CCD08B3"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hideMark/>
          </w:tcPr>
          <w:p w14:paraId="40D39684"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5 000 000</w:t>
            </w:r>
          </w:p>
        </w:tc>
        <w:tc>
          <w:tcPr>
            <w:tcW w:w="1856" w:type="dxa"/>
            <w:hideMark/>
          </w:tcPr>
          <w:p w14:paraId="1042177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528B6EC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5 000 000</w:t>
            </w:r>
          </w:p>
        </w:tc>
      </w:tr>
      <w:tr w:rsidR="00C76773" w:rsidRPr="00C76773" w14:paraId="3DF3BA07" w14:textId="77777777" w:rsidTr="00FF2E79">
        <w:trPr>
          <w:gridAfter w:val="1"/>
          <w:wAfter w:w="20" w:type="dxa"/>
        </w:trPr>
        <w:tc>
          <w:tcPr>
            <w:tcW w:w="835" w:type="dxa"/>
            <w:vMerge/>
          </w:tcPr>
          <w:p w14:paraId="1A88AC0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83D8E79"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3C8F7553"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tcPr>
          <w:p w14:paraId="6694C1EC"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5 784 000</w:t>
            </w:r>
          </w:p>
        </w:tc>
        <w:tc>
          <w:tcPr>
            <w:tcW w:w="1856" w:type="dxa"/>
            <w:hideMark/>
          </w:tcPr>
          <w:p w14:paraId="73E0739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2 429 280</w:t>
            </w:r>
          </w:p>
        </w:tc>
        <w:tc>
          <w:tcPr>
            <w:tcW w:w="1973" w:type="dxa"/>
            <w:hideMark/>
          </w:tcPr>
          <w:p w14:paraId="04BF678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3 354 720</w:t>
            </w:r>
          </w:p>
        </w:tc>
      </w:tr>
      <w:tr w:rsidR="00C76773" w:rsidRPr="00C76773" w14:paraId="3DE49546" w14:textId="77777777" w:rsidTr="00FF2E79">
        <w:trPr>
          <w:gridAfter w:val="1"/>
          <w:wAfter w:w="20" w:type="dxa"/>
        </w:trPr>
        <w:tc>
          <w:tcPr>
            <w:tcW w:w="835" w:type="dxa"/>
            <w:vMerge/>
          </w:tcPr>
          <w:p w14:paraId="4A346E6B"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87CCA79"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670685C"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hideMark/>
          </w:tcPr>
          <w:p w14:paraId="61607A8B"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80 459 246</w:t>
            </w:r>
          </w:p>
        </w:tc>
        <w:tc>
          <w:tcPr>
            <w:tcW w:w="1856" w:type="dxa"/>
            <w:hideMark/>
          </w:tcPr>
          <w:p w14:paraId="4D4A20A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2FD29D2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80 459 246</w:t>
            </w:r>
          </w:p>
        </w:tc>
      </w:tr>
      <w:tr w:rsidR="00C76773" w:rsidRPr="00C76773" w14:paraId="27FF1FC6" w14:textId="77777777" w:rsidTr="00FF2E79">
        <w:trPr>
          <w:gridAfter w:val="1"/>
          <w:wAfter w:w="20" w:type="dxa"/>
        </w:trPr>
        <w:tc>
          <w:tcPr>
            <w:tcW w:w="835" w:type="dxa"/>
            <w:vMerge/>
          </w:tcPr>
          <w:p w14:paraId="053F74AD"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E6BC6F2"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37BC114C"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OIM</w:t>
            </w:r>
          </w:p>
        </w:tc>
        <w:tc>
          <w:tcPr>
            <w:tcW w:w="1958" w:type="dxa"/>
            <w:hideMark/>
          </w:tcPr>
          <w:p w14:paraId="44F0734A"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9 125 000</w:t>
            </w:r>
          </w:p>
        </w:tc>
        <w:tc>
          <w:tcPr>
            <w:tcW w:w="1856" w:type="dxa"/>
            <w:hideMark/>
          </w:tcPr>
          <w:p w14:paraId="5783C03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9 125 000</w:t>
            </w:r>
          </w:p>
        </w:tc>
        <w:tc>
          <w:tcPr>
            <w:tcW w:w="1973" w:type="dxa"/>
            <w:hideMark/>
          </w:tcPr>
          <w:p w14:paraId="7470D74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C8B45F5" w14:textId="77777777" w:rsidTr="00FF2E79">
        <w:trPr>
          <w:gridAfter w:val="1"/>
          <w:wAfter w:w="20" w:type="dxa"/>
        </w:trPr>
        <w:tc>
          <w:tcPr>
            <w:tcW w:w="835" w:type="dxa"/>
            <w:vMerge/>
          </w:tcPr>
          <w:p w14:paraId="0172C14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A6D8C2C"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7A7437C"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ONU-Habitat</w:t>
            </w:r>
          </w:p>
        </w:tc>
        <w:tc>
          <w:tcPr>
            <w:tcW w:w="1958" w:type="dxa"/>
            <w:hideMark/>
          </w:tcPr>
          <w:p w14:paraId="76D4C6AB"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175 000</w:t>
            </w:r>
          </w:p>
        </w:tc>
        <w:tc>
          <w:tcPr>
            <w:tcW w:w="1856" w:type="dxa"/>
            <w:hideMark/>
          </w:tcPr>
          <w:p w14:paraId="5BD695B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175 000</w:t>
            </w:r>
          </w:p>
        </w:tc>
        <w:tc>
          <w:tcPr>
            <w:tcW w:w="1973" w:type="dxa"/>
            <w:hideMark/>
          </w:tcPr>
          <w:p w14:paraId="523B6B2C"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FEDF9DD" w14:textId="77777777" w:rsidTr="00FF2E79">
        <w:trPr>
          <w:gridAfter w:val="1"/>
          <w:wAfter w:w="20" w:type="dxa"/>
        </w:trPr>
        <w:tc>
          <w:tcPr>
            <w:tcW w:w="835" w:type="dxa"/>
            <w:vMerge/>
          </w:tcPr>
          <w:p w14:paraId="1607B31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06DCF65"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FBA3A52"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PNUD</w:t>
            </w:r>
          </w:p>
        </w:tc>
        <w:tc>
          <w:tcPr>
            <w:tcW w:w="1958" w:type="dxa"/>
            <w:hideMark/>
          </w:tcPr>
          <w:p w14:paraId="365C3375"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4 224 095</w:t>
            </w:r>
          </w:p>
        </w:tc>
        <w:tc>
          <w:tcPr>
            <w:tcW w:w="1856" w:type="dxa"/>
            <w:hideMark/>
          </w:tcPr>
          <w:p w14:paraId="0A2ED6EA"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748235</w:t>
            </w:r>
          </w:p>
        </w:tc>
        <w:tc>
          <w:tcPr>
            <w:tcW w:w="1973" w:type="dxa"/>
            <w:hideMark/>
          </w:tcPr>
          <w:p w14:paraId="41F7867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3 475 860</w:t>
            </w:r>
          </w:p>
        </w:tc>
      </w:tr>
      <w:tr w:rsidR="00C76773" w:rsidRPr="00C76773" w14:paraId="33C4DF10" w14:textId="77777777" w:rsidTr="00FF2E79">
        <w:trPr>
          <w:gridAfter w:val="1"/>
          <w:wAfter w:w="20" w:type="dxa"/>
        </w:trPr>
        <w:tc>
          <w:tcPr>
            <w:tcW w:w="835" w:type="dxa"/>
            <w:vMerge/>
          </w:tcPr>
          <w:p w14:paraId="7797786F"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8F442C6"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1DB25091"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ONU-FEMMES</w:t>
            </w:r>
          </w:p>
        </w:tc>
        <w:tc>
          <w:tcPr>
            <w:tcW w:w="1958" w:type="dxa"/>
            <w:hideMark/>
          </w:tcPr>
          <w:p w14:paraId="5CC98BB6"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1 600 000</w:t>
            </w:r>
          </w:p>
        </w:tc>
        <w:tc>
          <w:tcPr>
            <w:tcW w:w="1856" w:type="dxa"/>
            <w:hideMark/>
          </w:tcPr>
          <w:p w14:paraId="3B01B86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4C0D42B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1 600 000</w:t>
            </w:r>
          </w:p>
        </w:tc>
      </w:tr>
      <w:tr w:rsidR="00C76773" w:rsidRPr="00C76773" w14:paraId="2D7CFBF2" w14:textId="77777777" w:rsidTr="00FF2E79">
        <w:trPr>
          <w:gridAfter w:val="1"/>
          <w:wAfter w:w="20" w:type="dxa"/>
        </w:trPr>
        <w:tc>
          <w:tcPr>
            <w:tcW w:w="835" w:type="dxa"/>
            <w:vMerge/>
            <w:shd w:val="clear" w:color="auto" w:fill="FBE4D5" w:themeFill="accent2" w:themeFillTint="33"/>
          </w:tcPr>
          <w:p w14:paraId="22AE435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1259B12E"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3.5</w:t>
            </w:r>
          </w:p>
        </w:tc>
        <w:tc>
          <w:tcPr>
            <w:tcW w:w="1835" w:type="dxa"/>
            <w:shd w:val="clear" w:color="auto" w:fill="FBE4D5" w:themeFill="accent2" w:themeFillTint="33"/>
          </w:tcPr>
          <w:p w14:paraId="15EEE604" w14:textId="77777777" w:rsidR="00C76773" w:rsidRPr="00C76773" w:rsidRDefault="00C76773" w:rsidP="00C76773">
            <w:pPr>
              <w:jc w:val="center"/>
              <w:rPr>
                <w:rFonts w:eastAsia="Calibri"/>
                <w:b/>
                <w:u w:val="single"/>
                <w:lang w:val="fr-FR" w:eastAsia="fr-FR"/>
              </w:rPr>
            </w:pPr>
          </w:p>
        </w:tc>
        <w:tc>
          <w:tcPr>
            <w:tcW w:w="1958" w:type="dxa"/>
            <w:shd w:val="clear" w:color="auto" w:fill="FBE4D5" w:themeFill="accent2" w:themeFillTint="33"/>
            <w:hideMark/>
          </w:tcPr>
          <w:p w14:paraId="08FAD2B1"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110 744 538</w:t>
            </w:r>
          </w:p>
        </w:tc>
        <w:tc>
          <w:tcPr>
            <w:tcW w:w="1856" w:type="dxa"/>
            <w:shd w:val="clear" w:color="auto" w:fill="FBE4D5" w:themeFill="accent2" w:themeFillTint="33"/>
            <w:hideMark/>
          </w:tcPr>
          <w:p w14:paraId="19717C5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12 477 515</w:t>
            </w:r>
          </w:p>
        </w:tc>
        <w:tc>
          <w:tcPr>
            <w:tcW w:w="1973" w:type="dxa"/>
            <w:shd w:val="clear" w:color="auto" w:fill="FBE4D5" w:themeFill="accent2" w:themeFillTint="33"/>
            <w:hideMark/>
          </w:tcPr>
          <w:p w14:paraId="31BCA7C5"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98 267 023</w:t>
            </w:r>
          </w:p>
        </w:tc>
      </w:tr>
      <w:tr w:rsidR="00C76773" w:rsidRPr="00C76773" w14:paraId="7096C1C7" w14:textId="77777777" w:rsidTr="00FF2E79">
        <w:trPr>
          <w:gridAfter w:val="1"/>
          <w:wAfter w:w="20" w:type="dxa"/>
        </w:trPr>
        <w:tc>
          <w:tcPr>
            <w:tcW w:w="835" w:type="dxa"/>
            <w:vMerge w:val="restart"/>
          </w:tcPr>
          <w:p w14:paraId="2EDA426A"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3.6</w:t>
            </w:r>
          </w:p>
        </w:tc>
        <w:tc>
          <w:tcPr>
            <w:tcW w:w="6285" w:type="dxa"/>
            <w:vMerge w:val="restart"/>
            <w:shd w:val="clear" w:color="auto" w:fill="FFFFFF"/>
            <w:vAlign w:val="center"/>
            <w:hideMark/>
          </w:tcPr>
          <w:p w14:paraId="0632ABA3"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Cs/>
                <w:sz w:val="20"/>
                <w:szCs w:val="20"/>
                <w:lang w:val="fr-FR" w:eastAsia="fr-FR"/>
              </w:rPr>
              <w:t>Les communautés et les populations les plus vulnérables des zones ciblées y compris les femmes, les jeunes et les personnes avec des besoins spécifiques ont les capacités d’adaptation aux conflits, risques et catastrophes et aux effets néfastes du changement climatique.</w:t>
            </w:r>
          </w:p>
        </w:tc>
        <w:tc>
          <w:tcPr>
            <w:tcW w:w="1835" w:type="dxa"/>
            <w:shd w:val="clear" w:color="auto" w:fill="FFFFFF"/>
            <w:vAlign w:val="center"/>
            <w:hideMark/>
          </w:tcPr>
          <w:p w14:paraId="60EF387F"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shd w:val="clear" w:color="auto" w:fill="FFFFFF"/>
            <w:hideMark/>
          </w:tcPr>
          <w:p w14:paraId="54574763"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492 660 052</w:t>
            </w:r>
          </w:p>
        </w:tc>
        <w:tc>
          <w:tcPr>
            <w:tcW w:w="1856" w:type="dxa"/>
            <w:hideMark/>
          </w:tcPr>
          <w:p w14:paraId="335A865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32E0AE9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492 660 052</w:t>
            </w:r>
          </w:p>
        </w:tc>
      </w:tr>
      <w:tr w:rsidR="00C76773" w:rsidRPr="00C76773" w14:paraId="1B071EB9" w14:textId="77777777" w:rsidTr="00FF2E79">
        <w:trPr>
          <w:gridAfter w:val="1"/>
          <w:wAfter w:w="20" w:type="dxa"/>
        </w:trPr>
        <w:tc>
          <w:tcPr>
            <w:tcW w:w="835" w:type="dxa"/>
            <w:vMerge/>
          </w:tcPr>
          <w:p w14:paraId="6294D0D9"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shd w:val="clear" w:color="auto" w:fill="FFFFFF"/>
            <w:vAlign w:val="center"/>
          </w:tcPr>
          <w:p w14:paraId="021D01DB" w14:textId="77777777" w:rsidR="00C76773" w:rsidRPr="00C76773" w:rsidRDefault="00C76773" w:rsidP="00C76773">
            <w:pPr>
              <w:jc w:val="both"/>
              <w:rPr>
                <w:rFonts w:ascii="Calibri" w:eastAsia="Calibri" w:hAnsi="Calibri" w:cs="Calibri"/>
                <w:b/>
                <w:bCs/>
                <w:sz w:val="20"/>
                <w:szCs w:val="20"/>
                <w:lang w:val="fr-FR" w:eastAsia="fr-FR"/>
              </w:rPr>
            </w:pPr>
          </w:p>
        </w:tc>
        <w:tc>
          <w:tcPr>
            <w:tcW w:w="1835" w:type="dxa"/>
            <w:shd w:val="clear" w:color="auto" w:fill="FFFFFF"/>
            <w:vAlign w:val="center"/>
          </w:tcPr>
          <w:p w14:paraId="2DDCED0D"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shd w:val="clear" w:color="auto" w:fill="FFFFFF"/>
          </w:tcPr>
          <w:p w14:paraId="0F7ED1F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2 805 000</w:t>
            </w:r>
          </w:p>
        </w:tc>
        <w:tc>
          <w:tcPr>
            <w:tcW w:w="1856" w:type="dxa"/>
          </w:tcPr>
          <w:p w14:paraId="0F488FE0"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1 178 100</w:t>
            </w:r>
          </w:p>
        </w:tc>
        <w:tc>
          <w:tcPr>
            <w:tcW w:w="1973" w:type="dxa"/>
          </w:tcPr>
          <w:p w14:paraId="6DC433E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1 626 900</w:t>
            </w:r>
          </w:p>
        </w:tc>
      </w:tr>
      <w:tr w:rsidR="00C76773" w:rsidRPr="00C76773" w14:paraId="4637E144" w14:textId="77777777" w:rsidTr="00FF2E79">
        <w:trPr>
          <w:gridAfter w:val="1"/>
          <w:wAfter w:w="20" w:type="dxa"/>
        </w:trPr>
        <w:tc>
          <w:tcPr>
            <w:tcW w:w="835" w:type="dxa"/>
            <w:vMerge/>
          </w:tcPr>
          <w:p w14:paraId="7B326CE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888E7FB"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17387103"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shd w:val="clear" w:color="auto" w:fill="FFFFFF"/>
            <w:hideMark/>
          </w:tcPr>
          <w:p w14:paraId="6B5437FC"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34 000 000</w:t>
            </w:r>
          </w:p>
        </w:tc>
        <w:tc>
          <w:tcPr>
            <w:tcW w:w="1856" w:type="dxa"/>
            <w:hideMark/>
          </w:tcPr>
          <w:p w14:paraId="18F4ABB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7D6C7E5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34 000 000</w:t>
            </w:r>
          </w:p>
        </w:tc>
      </w:tr>
      <w:tr w:rsidR="00C76773" w:rsidRPr="00C76773" w14:paraId="35697D78" w14:textId="77777777" w:rsidTr="00FF2E79">
        <w:trPr>
          <w:gridAfter w:val="1"/>
          <w:wAfter w:w="20" w:type="dxa"/>
        </w:trPr>
        <w:tc>
          <w:tcPr>
            <w:tcW w:w="835" w:type="dxa"/>
            <w:vMerge/>
          </w:tcPr>
          <w:p w14:paraId="68C9CBB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2099E9EE"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BB001E3"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ONU-Habitat</w:t>
            </w:r>
          </w:p>
        </w:tc>
        <w:tc>
          <w:tcPr>
            <w:tcW w:w="1958" w:type="dxa"/>
            <w:shd w:val="clear" w:color="auto" w:fill="FFFFFF"/>
            <w:hideMark/>
          </w:tcPr>
          <w:p w14:paraId="3A4544AC"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1 500 000</w:t>
            </w:r>
          </w:p>
        </w:tc>
        <w:tc>
          <w:tcPr>
            <w:tcW w:w="1856" w:type="dxa"/>
            <w:hideMark/>
          </w:tcPr>
          <w:p w14:paraId="0E6840D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1 500 000</w:t>
            </w:r>
          </w:p>
        </w:tc>
        <w:tc>
          <w:tcPr>
            <w:tcW w:w="1973" w:type="dxa"/>
            <w:hideMark/>
          </w:tcPr>
          <w:p w14:paraId="508C677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16B61DAD" w14:textId="77777777" w:rsidTr="00FF2E79">
        <w:trPr>
          <w:gridAfter w:val="1"/>
          <w:wAfter w:w="20" w:type="dxa"/>
        </w:trPr>
        <w:tc>
          <w:tcPr>
            <w:tcW w:w="835" w:type="dxa"/>
            <w:vMerge/>
          </w:tcPr>
          <w:p w14:paraId="2AFF448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DF3CF86"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2D6D062C"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shd w:val="clear" w:color="auto" w:fill="FFFFFF"/>
            <w:hideMark/>
          </w:tcPr>
          <w:p w14:paraId="4A928C31"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80 459 246</w:t>
            </w:r>
          </w:p>
        </w:tc>
        <w:tc>
          <w:tcPr>
            <w:tcW w:w="1856" w:type="dxa"/>
            <w:hideMark/>
          </w:tcPr>
          <w:p w14:paraId="7319153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244F713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8 045 9246</w:t>
            </w:r>
          </w:p>
        </w:tc>
      </w:tr>
      <w:tr w:rsidR="00C76773" w:rsidRPr="00C76773" w14:paraId="0746B6B3" w14:textId="77777777" w:rsidTr="00FF2E79">
        <w:trPr>
          <w:gridAfter w:val="1"/>
          <w:wAfter w:w="20" w:type="dxa"/>
        </w:trPr>
        <w:tc>
          <w:tcPr>
            <w:tcW w:w="835" w:type="dxa"/>
            <w:vMerge/>
          </w:tcPr>
          <w:p w14:paraId="639D242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1E80CFC0"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EAEBB96"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ONUFEMMES</w:t>
            </w:r>
          </w:p>
        </w:tc>
        <w:tc>
          <w:tcPr>
            <w:tcW w:w="1958" w:type="dxa"/>
            <w:shd w:val="clear" w:color="auto" w:fill="FFFFFF"/>
            <w:hideMark/>
          </w:tcPr>
          <w:p w14:paraId="205F443C"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6 336 143</w:t>
            </w:r>
          </w:p>
        </w:tc>
        <w:tc>
          <w:tcPr>
            <w:tcW w:w="1856" w:type="dxa"/>
            <w:hideMark/>
          </w:tcPr>
          <w:p w14:paraId="01C9640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1 122 352</w:t>
            </w:r>
          </w:p>
        </w:tc>
        <w:tc>
          <w:tcPr>
            <w:tcW w:w="1973" w:type="dxa"/>
            <w:hideMark/>
          </w:tcPr>
          <w:p w14:paraId="260E224D"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5 213 791</w:t>
            </w:r>
          </w:p>
        </w:tc>
      </w:tr>
      <w:tr w:rsidR="00C76773" w:rsidRPr="00C76773" w14:paraId="2CA89D3C" w14:textId="77777777" w:rsidTr="00FF2E79">
        <w:trPr>
          <w:gridAfter w:val="1"/>
          <w:wAfter w:w="20" w:type="dxa"/>
        </w:trPr>
        <w:tc>
          <w:tcPr>
            <w:tcW w:w="835" w:type="dxa"/>
            <w:vMerge/>
          </w:tcPr>
          <w:p w14:paraId="3EDBA986"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0C0351E0"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7668A9D5"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PNUD</w:t>
            </w:r>
          </w:p>
        </w:tc>
        <w:tc>
          <w:tcPr>
            <w:tcW w:w="1958" w:type="dxa"/>
            <w:shd w:val="clear" w:color="auto" w:fill="FFFFFF"/>
            <w:hideMark/>
          </w:tcPr>
          <w:p w14:paraId="284837B5"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10 000 000</w:t>
            </w:r>
          </w:p>
        </w:tc>
        <w:tc>
          <w:tcPr>
            <w:tcW w:w="1856" w:type="dxa"/>
            <w:hideMark/>
          </w:tcPr>
          <w:p w14:paraId="758DE0CF"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hideMark/>
          </w:tcPr>
          <w:p w14:paraId="5EF65F08"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10 000 000</w:t>
            </w:r>
          </w:p>
        </w:tc>
      </w:tr>
      <w:tr w:rsidR="00C76773" w:rsidRPr="00C76773" w14:paraId="45A57F3B" w14:textId="77777777" w:rsidTr="00FF2E79">
        <w:trPr>
          <w:gridAfter w:val="1"/>
          <w:wAfter w:w="20" w:type="dxa"/>
        </w:trPr>
        <w:tc>
          <w:tcPr>
            <w:tcW w:w="835" w:type="dxa"/>
            <w:vMerge/>
          </w:tcPr>
          <w:p w14:paraId="5BA4CCC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C50E128"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25DAA6D5"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OIM</w:t>
            </w:r>
          </w:p>
        </w:tc>
        <w:tc>
          <w:tcPr>
            <w:tcW w:w="1958" w:type="dxa"/>
            <w:shd w:val="clear" w:color="auto" w:fill="FFFFFF"/>
            <w:hideMark/>
          </w:tcPr>
          <w:p w14:paraId="503EF10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10 910 714</w:t>
            </w:r>
          </w:p>
        </w:tc>
        <w:tc>
          <w:tcPr>
            <w:tcW w:w="1856" w:type="dxa"/>
            <w:hideMark/>
          </w:tcPr>
          <w:p w14:paraId="19B257F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10 910 714</w:t>
            </w:r>
          </w:p>
        </w:tc>
        <w:tc>
          <w:tcPr>
            <w:tcW w:w="1973" w:type="dxa"/>
            <w:hideMark/>
          </w:tcPr>
          <w:p w14:paraId="69E65DB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50CB78BE" w14:textId="77777777" w:rsidTr="00FF2E79">
        <w:trPr>
          <w:gridAfter w:val="1"/>
          <w:wAfter w:w="20" w:type="dxa"/>
        </w:trPr>
        <w:tc>
          <w:tcPr>
            <w:tcW w:w="835" w:type="dxa"/>
            <w:vMerge/>
          </w:tcPr>
          <w:p w14:paraId="790EE727"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BC6B283" w14:textId="77777777" w:rsidR="00C76773" w:rsidRPr="00C76773" w:rsidRDefault="00C76773" w:rsidP="00C76773">
            <w:pPr>
              <w:rPr>
                <w:rFonts w:ascii="Calibri" w:eastAsia="Calibri" w:hAnsi="Calibri" w:cs="Calibri"/>
                <w:b/>
                <w:bCs/>
                <w:sz w:val="20"/>
                <w:szCs w:val="20"/>
                <w:lang w:val="fr-FR"/>
              </w:rPr>
            </w:pPr>
          </w:p>
        </w:tc>
        <w:tc>
          <w:tcPr>
            <w:tcW w:w="1835" w:type="dxa"/>
            <w:vAlign w:val="center"/>
            <w:hideMark/>
          </w:tcPr>
          <w:p w14:paraId="20BB226F"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UNCDF</w:t>
            </w:r>
          </w:p>
        </w:tc>
        <w:tc>
          <w:tcPr>
            <w:tcW w:w="1958" w:type="dxa"/>
            <w:hideMark/>
          </w:tcPr>
          <w:p w14:paraId="4624C3CE"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6 200 000</w:t>
            </w:r>
          </w:p>
        </w:tc>
        <w:tc>
          <w:tcPr>
            <w:tcW w:w="1856" w:type="dxa"/>
            <w:hideMark/>
          </w:tcPr>
          <w:p w14:paraId="0B789A9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2 850 000</w:t>
            </w:r>
          </w:p>
        </w:tc>
        <w:tc>
          <w:tcPr>
            <w:tcW w:w="1973" w:type="dxa"/>
            <w:hideMark/>
          </w:tcPr>
          <w:p w14:paraId="2CD05EA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3 350 000</w:t>
            </w:r>
          </w:p>
        </w:tc>
      </w:tr>
      <w:tr w:rsidR="00C76773" w:rsidRPr="00C76773" w14:paraId="43DA914D" w14:textId="77777777" w:rsidTr="00FF2E79">
        <w:trPr>
          <w:gridAfter w:val="1"/>
          <w:wAfter w:w="20" w:type="dxa"/>
        </w:trPr>
        <w:tc>
          <w:tcPr>
            <w:tcW w:w="835" w:type="dxa"/>
            <w:vMerge/>
            <w:shd w:val="clear" w:color="auto" w:fill="FBE4D5" w:themeFill="accent2" w:themeFillTint="33"/>
          </w:tcPr>
          <w:p w14:paraId="28E3EF96"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4B6B09CF"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3.6</w:t>
            </w:r>
          </w:p>
        </w:tc>
        <w:tc>
          <w:tcPr>
            <w:tcW w:w="1835" w:type="dxa"/>
            <w:shd w:val="clear" w:color="auto" w:fill="FBE4D5" w:themeFill="accent2" w:themeFillTint="33"/>
          </w:tcPr>
          <w:p w14:paraId="64642C81" w14:textId="77777777" w:rsidR="00C76773" w:rsidRPr="00C76773" w:rsidRDefault="00C76773" w:rsidP="00C76773">
            <w:pPr>
              <w:jc w:val="center"/>
              <w:rPr>
                <w:rFonts w:eastAsia="Calibri"/>
                <w:b/>
                <w:u w:val="single"/>
                <w:lang w:val="fr-FR" w:eastAsia="fr-FR"/>
              </w:rPr>
            </w:pPr>
          </w:p>
        </w:tc>
        <w:tc>
          <w:tcPr>
            <w:tcW w:w="1958" w:type="dxa"/>
            <w:shd w:val="clear" w:color="auto" w:fill="FBE4D5" w:themeFill="accent2" w:themeFillTint="33"/>
            <w:hideMark/>
          </w:tcPr>
          <w:p w14:paraId="720C36B0"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644 871 155</w:t>
            </w:r>
          </w:p>
        </w:tc>
        <w:tc>
          <w:tcPr>
            <w:tcW w:w="1856" w:type="dxa"/>
            <w:shd w:val="clear" w:color="auto" w:fill="FBE4D5" w:themeFill="accent2" w:themeFillTint="33"/>
            <w:hideMark/>
          </w:tcPr>
          <w:p w14:paraId="599AF85E"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17 561 166</w:t>
            </w:r>
          </w:p>
        </w:tc>
        <w:tc>
          <w:tcPr>
            <w:tcW w:w="1973" w:type="dxa"/>
            <w:shd w:val="clear" w:color="auto" w:fill="FBE4D5" w:themeFill="accent2" w:themeFillTint="33"/>
            <w:hideMark/>
          </w:tcPr>
          <w:p w14:paraId="293726D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627 309 989</w:t>
            </w:r>
          </w:p>
        </w:tc>
      </w:tr>
      <w:tr w:rsidR="00C76773" w:rsidRPr="00C76773" w14:paraId="67DB173E" w14:textId="77777777" w:rsidTr="00FF2E79">
        <w:trPr>
          <w:gridAfter w:val="1"/>
          <w:wAfter w:w="20" w:type="dxa"/>
        </w:trPr>
        <w:tc>
          <w:tcPr>
            <w:tcW w:w="835" w:type="dxa"/>
            <w:vMerge w:val="restart"/>
          </w:tcPr>
          <w:p w14:paraId="33050679" w14:textId="77777777" w:rsidR="00C76773" w:rsidRPr="00C76773" w:rsidRDefault="00C76773" w:rsidP="00C76773">
            <w:pPr>
              <w:jc w:val="center"/>
              <w:rPr>
                <w:rFonts w:ascii="Calibri" w:eastAsia="Calibri" w:hAnsi="Calibri" w:cstheme="minorHAnsi"/>
                <w:b/>
                <w:u w:val="single"/>
                <w:lang w:val="fr-FR" w:eastAsia="fr-FR"/>
              </w:rPr>
            </w:pPr>
            <w:r w:rsidRPr="00C76773">
              <w:rPr>
                <w:rFonts w:ascii="Calibri" w:eastAsia="Calibri" w:hAnsi="Calibri" w:cs="Calibri"/>
                <w:b/>
                <w:bCs/>
                <w:color w:val="000000"/>
                <w:sz w:val="20"/>
                <w:szCs w:val="20"/>
                <w:lang w:val="fr-FR" w:eastAsia="fr-FR"/>
              </w:rPr>
              <w:t>3.7</w:t>
            </w:r>
          </w:p>
        </w:tc>
        <w:tc>
          <w:tcPr>
            <w:tcW w:w="6285" w:type="dxa"/>
            <w:vMerge w:val="restart"/>
            <w:shd w:val="clear" w:color="auto" w:fill="FFFFFF"/>
            <w:vAlign w:val="center"/>
            <w:hideMark/>
          </w:tcPr>
          <w:p w14:paraId="62D61F14" w14:textId="77777777" w:rsidR="00C76773" w:rsidRPr="00C76773" w:rsidRDefault="00C76773" w:rsidP="00C76773">
            <w:pPr>
              <w:jc w:val="both"/>
              <w:rPr>
                <w:rFonts w:ascii="Calibri" w:eastAsia="Calibri" w:hAnsi="Calibri" w:cs="Calibri"/>
                <w:b/>
                <w:bCs/>
                <w:sz w:val="20"/>
                <w:szCs w:val="20"/>
                <w:lang w:val="fr-FR" w:eastAsia="fr-FR"/>
              </w:rPr>
            </w:pPr>
            <w:r w:rsidRPr="00C76773">
              <w:rPr>
                <w:rFonts w:ascii="Calibri" w:eastAsia="Calibri" w:hAnsi="Calibri" w:cs="Calibri"/>
                <w:bCs/>
                <w:sz w:val="20"/>
                <w:szCs w:val="20"/>
                <w:lang w:val="fr-FR" w:eastAsia="fr-FR"/>
              </w:rPr>
              <w:t>Les institutions ont acquis les capacités de planification en matière d’aménagement du milieu rural, urbain et péri urbain.</w:t>
            </w:r>
          </w:p>
        </w:tc>
        <w:tc>
          <w:tcPr>
            <w:tcW w:w="1835" w:type="dxa"/>
            <w:shd w:val="clear" w:color="auto" w:fill="FFFFFF"/>
            <w:vAlign w:val="center"/>
            <w:hideMark/>
          </w:tcPr>
          <w:p w14:paraId="4B733B46"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PAM</w:t>
            </w:r>
          </w:p>
        </w:tc>
        <w:tc>
          <w:tcPr>
            <w:tcW w:w="1958" w:type="dxa"/>
            <w:shd w:val="clear" w:color="auto" w:fill="FFFFFF"/>
            <w:hideMark/>
          </w:tcPr>
          <w:p w14:paraId="1EB5D3AF"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22 06 769</w:t>
            </w:r>
          </w:p>
        </w:tc>
        <w:tc>
          <w:tcPr>
            <w:tcW w:w="1856" w:type="dxa"/>
            <w:hideMark/>
          </w:tcPr>
          <w:p w14:paraId="40869F9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shd w:val="clear" w:color="auto" w:fill="FFFFFF"/>
            <w:hideMark/>
          </w:tcPr>
          <w:p w14:paraId="07A5347B"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2 206 769</w:t>
            </w:r>
          </w:p>
        </w:tc>
      </w:tr>
      <w:tr w:rsidR="00C76773" w:rsidRPr="00C76773" w14:paraId="7544584F" w14:textId="77777777" w:rsidTr="00FF2E79">
        <w:trPr>
          <w:gridAfter w:val="1"/>
          <w:wAfter w:w="20" w:type="dxa"/>
        </w:trPr>
        <w:tc>
          <w:tcPr>
            <w:tcW w:w="835" w:type="dxa"/>
            <w:vMerge/>
          </w:tcPr>
          <w:p w14:paraId="5B178714"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shd w:val="clear" w:color="auto" w:fill="FFFFFF"/>
            <w:vAlign w:val="center"/>
          </w:tcPr>
          <w:p w14:paraId="30A5F723" w14:textId="77777777" w:rsidR="00C76773" w:rsidRPr="00C76773" w:rsidRDefault="00C76773" w:rsidP="00C76773">
            <w:pPr>
              <w:jc w:val="both"/>
              <w:rPr>
                <w:rFonts w:ascii="Calibri" w:eastAsia="Calibri" w:hAnsi="Calibri" w:cs="Calibri"/>
                <w:b/>
                <w:bCs/>
                <w:sz w:val="20"/>
                <w:szCs w:val="20"/>
                <w:lang w:val="fr-FR" w:eastAsia="fr-FR"/>
              </w:rPr>
            </w:pPr>
          </w:p>
        </w:tc>
        <w:tc>
          <w:tcPr>
            <w:tcW w:w="1835" w:type="dxa"/>
            <w:shd w:val="clear" w:color="auto" w:fill="FFFFFF"/>
            <w:vAlign w:val="center"/>
          </w:tcPr>
          <w:p w14:paraId="6A06D0A1"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UNHCR</w:t>
            </w:r>
          </w:p>
        </w:tc>
        <w:tc>
          <w:tcPr>
            <w:tcW w:w="1958" w:type="dxa"/>
            <w:shd w:val="clear" w:color="auto" w:fill="FFFFFF"/>
          </w:tcPr>
          <w:p w14:paraId="227EA54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15 896 000</w:t>
            </w:r>
          </w:p>
        </w:tc>
        <w:tc>
          <w:tcPr>
            <w:tcW w:w="1856" w:type="dxa"/>
          </w:tcPr>
          <w:p w14:paraId="6F985BA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6 676 320</w:t>
            </w:r>
          </w:p>
        </w:tc>
        <w:tc>
          <w:tcPr>
            <w:tcW w:w="1973" w:type="dxa"/>
            <w:shd w:val="clear" w:color="auto" w:fill="FFFFFF"/>
          </w:tcPr>
          <w:p w14:paraId="4300157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9 219 680</w:t>
            </w:r>
          </w:p>
        </w:tc>
      </w:tr>
      <w:tr w:rsidR="00C76773" w:rsidRPr="00C76773" w14:paraId="38FC9A6D" w14:textId="77777777" w:rsidTr="00FF2E79">
        <w:trPr>
          <w:gridAfter w:val="1"/>
          <w:wAfter w:w="20" w:type="dxa"/>
        </w:trPr>
        <w:tc>
          <w:tcPr>
            <w:tcW w:w="835" w:type="dxa"/>
            <w:vMerge/>
          </w:tcPr>
          <w:p w14:paraId="59FCC5FC"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514434FB"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40B15242"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FAO</w:t>
            </w:r>
          </w:p>
        </w:tc>
        <w:tc>
          <w:tcPr>
            <w:tcW w:w="1958" w:type="dxa"/>
            <w:shd w:val="clear" w:color="auto" w:fill="FFFFFF"/>
            <w:hideMark/>
          </w:tcPr>
          <w:p w14:paraId="6DAD75FB"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1 000 000</w:t>
            </w:r>
          </w:p>
        </w:tc>
        <w:tc>
          <w:tcPr>
            <w:tcW w:w="1856" w:type="dxa"/>
            <w:hideMark/>
          </w:tcPr>
          <w:p w14:paraId="32940D61"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shd w:val="clear" w:color="auto" w:fill="FFFFFF"/>
            <w:hideMark/>
          </w:tcPr>
          <w:p w14:paraId="74D20AFE"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1 000 000</w:t>
            </w:r>
          </w:p>
        </w:tc>
      </w:tr>
      <w:tr w:rsidR="00C76773" w:rsidRPr="00C76773" w14:paraId="20402369" w14:textId="77777777" w:rsidTr="00FF2E79">
        <w:trPr>
          <w:gridAfter w:val="1"/>
          <w:wAfter w:w="20" w:type="dxa"/>
        </w:trPr>
        <w:tc>
          <w:tcPr>
            <w:tcW w:w="835" w:type="dxa"/>
            <w:vMerge/>
          </w:tcPr>
          <w:p w14:paraId="4DBD0DA8"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68C1B980"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6AF64AAD"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ONU-Habitat</w:t>
            </w:r>
          </w:p>
        </w:tc>
        <w:tc>
          <w:tcPr>
            <w:tcW w:w="1958" w:type="dxa"/>
            <w:shd w:val="clear" w:color="auto" w:fill="FFFFFF"/>
            <w:hideMark/>
          </w:tcPr>
          <w:p w14:paraId="059BAD43"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500 000</w:t>
            </w:r>
          </w:p>
        </w:tc>
        <w:tc>
          <w:tcPr>
            <w:tcW w:w="1856" w:type="dxa"/>
            <w:hideMark/>
          </w:tcPr>
          <w:p w14:paraId="405291B9"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500 000</w:t>
            </w:r>
          </w:p>
        </w:tc>
        <w:tc>
          <w:tcPr>
            <w:tcW w:w="1973" w:type="dxa"/>
            <w:shd w:val="clear" w:color="auto" w:fill="FFFFFF"/>
            <w:hideMark/>
          </w:tcPr>
          <w:p w14:paraId="3AAD2A64"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40EF60CE" w14:textId="77777777" w:rsidTr="00FF2E79">
        <w:trPr>
          <w:gridAfter w:val="1"/>
          <w:wAfter w:w="20" w:type="dxa"/>
        </w:trPr>
        <w:tc>
          <w:tcPr>
            <w:tcW w:w="835" w:type="dxa"/>
            <w:vMerge/>
          </w:tcPr>
          <w:p w14:paraId="579B27E5"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7656513B"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68774ADA"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FIDA</w:t>
            </w:r>
          </w:p>
        </w:tc>
        <w:tc>
          <w:tcPr>
            <w:tcW w:w="1958" w:type="dxa"/>
            <w:shd w:val="clear" w:color="auto" w:fill="FFFFFF"/>
            <w:hideMark/>
          </w:tcPr>
          <w:p w14:paraId="437F884D"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26 819 749</w:t>
            </w:r>
          </w:p>
        </w:tc>
        <w:tc>
          <w:tcPr>
            <w:tcW w:w="1856" w:type="dxa"/>
            <w:hideMark/>
          </w:tcPr>
          <w:p w14:paraId="0E9CDC86"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shd w:val="clear" w:color="auto" w:fill="FFFFFF"/>
            <w:hideMark/>
          </w:tcPr>
          <w:p w14:paraId="32C4BF65"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26 819 749</w:t>
            </w:r>
          </w:p>
        </w:tc>
      </w:tr>
      <w:tr w:rsidR="00C76773" w:rsidRPr="00C76773" w14:paraId="14187742" w14:textId="77777777" w:rsidTr="00FF2E79">
        <w:trPr>
          <w:gridAfter w:val="1"/>
          <w:wAfter w:w="20" w:type="dxa"/>
        </w:trPr>
        <w:tc>
          <w:tcPr>
            <w:tcW w:w="835" w:type="dxa"/>
            <w:vMerge/>
          </w:tcPr>
          <w:p w14:paraId="3A6193E1"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vMerge/>
            <w:vAlign w:val="center"/>
            <w:hideMark/>
          </w:tcPr>
          <w:p w14:paraId="4C72FECC" w14:textId="77777777" w:rsidR="00C76773" w:rsidRPr="00C76773" w:rsidRDefault="00C76773" w:rsidP="00C76773">
            <w:pPr>
              <w:rPr>
                <w:rFonts w:ascii="Calibri" w:eastAsia="Calibri" w:hAnsi="Calibri" w:cs="Calibri"/>
                <w:b/>
                <w:bCs/>
                <w:sz w:val="20"/>
                <w:szCs w:val="20"/>
                <w:lang w:val="fr-FR"/>
              </w:rPr>
            </w:pPr>
          </w:p>
        </w:tc>
        <w:tc>
          <w:tcPr>
            <w:tcW w:w="1835" w:type="dxa"/>
            <w:shd w:val="clear" w:color="auto" w:fill="FFFFFF"/>
            <w:vAlign w:val="center"/>
            <w:hideMark/>
          </w:tcPr>
          <w:p w14:paraId="72A5ACB3" w14:textId="77777777" w:rsidR="00C76773" w:rsidRPr="00C76773" w:rsidRDefault="00C76773" w:rsidP="00C76773">
            <w:pPr>
              <w:jc w:val="cente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PNUD</w:t>
            </w:r>
          </w:p>
        </w:tc>
        <w:tc>
          <w:tcPr>
            <w:tcW w:w="1958" w:type="dxa"/>
            <w:shd w:val="clear" w:color="auto" w:fill="FFFFFF"/>
            <w:hideMark/>
          </w:tcPr>
          <w:p w14:paraId="58DF5200" w14:textId="77777777" w:rsidR="00C76773" w:rsidRPr="00C76773" w:rsidRDefault="00C76773" w:rsidP="00C76773">
            <w:pPr>
              <w:jc w:val="center"/>
              <w:rPr>
                <w:rFonts w:eastAsia="Calibri"/>
                <w:lang w:val="fr-FR" w:eastAsia="fr-FR"/>
              </w:rPr>
            </w:pPr>
            <w:r w:rsidRPr="00C76773">
              <w:rPr>
                <w:rFonts w:ascii="Calibri" w:eastAsia="Calibri" w:hAnsi="Calibri" w:cstheme="minorHAnsi"/>
                <w:lang w:val="fr-FR" w:eastAsia="fr-FR"/>
              </w:rPr>
              <w:t>2 206 769</w:t>
            </w:r>
          </w:p>
        </w:tc>
        <w:tc>
          <w:tcPr>
            <w:tcW w:w="1856" w:type="dxa"/>
            <w:hideMark/>
          </w:tcPr>
          <w:p w14:paraId="0A59B753"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c>
          <w:tcPr>
            <w:tcW w:w="1973" w:type="dxa"/>
            <w:shd w:val="clear" w:color="auto" w:fill="FFFFFF"/>
            <w:hideMark/>
          </w:tcPr>
          <w:p w14:paraId="2EDA9F27" w14:textId="77777777" w:rsidR="00C76773" w:rsidRPr="00C76773" w:rsidRDefault="00C76773" w:rsidP="00C76773">
            <w:pPr>
              <w:jc w:val="center"/>
              <w:rPr>
                <w:rFonts w:ascii="Calibri" w:eastAsia="Calibri" w:hAnsi="Calibri" w:cstheme="minorHAnsi"/>
                <w:lang w:val="fr-FR" w:eastAsia="fr-FR"/>
              </w:rPr>
            </w:pPr>
            <w:r w:rsidRPr="00C76773">
              <w:rPr>
                <w:rFonts w:ascii="Calibri" w:eastAsia="Calibri" w:hAnsi="Calibri" w:cstheme="minorHAnsi"/>
                <w:lang w:val="fr-FR" w:eastAsia="fr-FR"/>
              </w:rPr>
              <w:t>0</w:t>
            </w:r>
          </w:p>
        </w:tc>
      </w:tr>
      <w:tr w:rsidR="00C76773" w:rsidRPr="00C76773" w14:paraId="3182087C" w14:textId="77777777" w:rsidTr="00FF2E79">
        <w:trPr>
          <w:gridAfter w:val="1"/>
          <w:wAfter w:w="20" w:type="dxa"/>
        </w:trPr>
        <w:tc>
          <w:tcPr>
            <w:tcW w:w="835" w:type="dxa"/>
            <w:vMerge/>
            <w:shd w:val="clear" w:color="auto" w:fill="FBE4D5" w:themeFill="accent2" w:themeFillTint="33"/>
          </w:tcPr>
          <w:p w14:paraId="09A3DB86" w14:textId="77777777" w:rsidR="00C76773" w:rsidRPr="00C76773" w:rsidRDefault="00C76773" w:rsidP="00C76773">
            <w:pPr>
              <w:jc w:val="center"/>
              <w:rPr>
                <w:rFonts w:ascii="Calibri" w:eastAsia="Calibri" w:hAnsi="Calibri" w:cstheme="minorHAnsi"/>
                <w:b/>
                <w:u w:val="single"/>
                <w:lang w:val="fr-FR" w:eastAsia="fr-FR"/>
              </w:rPr>
            </w:pPr>
          </w:p>
        </w:tc>
        <w:tc>
          <w:tcPr>
            <w:tcW w:w="6285" w:type="dxa"/>
            <w:shd w:val="clear" w:color="auto" w:fill="FBE4D5" w:themeFill="accent2" w:themeFillTint="33"/>
            <w:vAlign w:val="center"/>
            <w:hideMark/>
          </w:tcPr>
          <w:p w14:paraId="6E294E29" w14:textId="77777777" w:rsidR="00C76773" w:rsidRPr="00C76773" w:rsidRDefault="00C76773" w:rsidP="00C76773">
            <w:pPr>
              <w:rPr>
                <w:rFonts w:ascii="Calibri" w:eastAsia="Calibri" w:hAnsi="Calibri" w:cs="Calibri"/>
                <w:b/>
                <w:bCs/>
                <w:sz w:val="20"/>
                <w:szCs w:val="20"/>
                <w:lang w:val="fr-FR" w:eastAsia="fr-FR"/>
              </w:rPr>
            </w:pPr>
            <w:r w:rsidRPr="00C76773">
              <w:rPr>
                <w:rFonts w:ascii="Calibri" w:eastAsia="Calibri" w:hAnsi="Calibri" w:cs="Calibri"/>
                <w:b/>
                <w:bCs/>
                <w:sz w:val="20"/>
                <w:szCs w:val="20"/>
                <w:lang w:val="fr-FR" w:eastAsia="fr-FR"/>
              </w:rPr>
              <w:t>Total Produit 3.7</w:t>
            </w:r>
          </w:p>
        </w:tc>
        <w:tc>
          <w:tcPr>
            <w:tcW w:w="1835" w:type="dxa"/>
            <w:shd w:val="clear" w:color="auto" w:fill="FBE4D5" w:themeFill="accent2" w:themeFillTint="33"/>
          </w:tcPr>
          <w:p w14:paraId="41A87AB9" w14:textId="77777777" w:rsidR="00C76773" w:rsidRPr="00C76773" w:rsidRDefault="00C76773" w:rsidP="00C76773">
            <w:pPr>
              <w:rPr>
                <w:rFonts w:eastAsia="Calibri"/>
                <w:b/>
                <w:u w:val="single"/>
                <w:lang w:val="fr-FR" w:eastAsia="fr-FR"/>
              </w:rPr>
            </w:pPr>
          </w:p>
        </w:tc>
        <w:tc>
          <w:tcPr>
            <w:tcW w:w="1958" w:type="dxa"/>
            <w:shd w:val="clear" w:color="auto" w:fill="FBE4D5" w:themeFill="accent2" w:themeFillTint="33"/>
            <w:hideMark/>
          </w:tcPr>
          <w:p w14:paraId="7778E08C"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46 422 518</w:t>
            </w:r>
          </w:p>
        </w:tc>
        <w:tc>
          <w:tcPr>
            <w:tcW w:w="1856" w:type="dxa"/>
            <w:shd w:val="clear" w:color="auto" w:fill="FBE4D5" w:themeFill="accent2" w:themeFillTint="33"/>
            <w:hideMark/>
          </w:tcPr>
          <w:p w14:paraId="734B56CA"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7 176 320</w:t>
            </w:r>
          </w:p>
        </w:tc>
        <w:tc>
          <w:tcPr>
            <w:tcW w:w="1973" w:type="dxa"/>
            <w:shd w:val="clear" w:color="auto" w:fill="FBE4D5" w:themeFill="accent2" w:themeFillTint="33"/>
            <w:hideMark/>
          </w:tcPr>
          <w:p w14:paraId="2C4D6E02" w14:textId="77777777" w:rsidR="00C76773" w:rsidRPr="00C76773" w:rsidRDefault="00C76773" w:rsidP="00C76773">
            <w:pPr>
              <w:jc w:val="center"/>
              <w:rPr>
                <w:rFonts w:ascii="Calibri" w:eastAsia="Calibri" w:hAnsi="Calibri" w:cstheme="minorHAnsi"/>
                <w:b/>
                <w:lang w:val="fr-FR" w:eastAsia="fr-FR"/>
              </w:rPr>
            </w:pPr>
            <w:r w:rsidRPr="00C76773">
              <w:rPr>
                <w:rFonts w:ascii="Calibri" w:eastAsia="Calibri" w:hAnsi="Calibri" w:cstheme="minorHAnsi"/>
                <w:b/>
                <w:lang w:val="fr-FR" w:eastAsia="fr-FR"/>
              </w:rPr>
              <w:t>39 246 198</w:t>
            </w:r>
          </w:p>
        </w:tc>
      </w:tr>
    </w:tbl>
    <w:p w14:paraId="648C5B01" w14:textId="77777777" w:rsidR="007D24E9" w:rsidRDefault="00C83BF7"/>
    <w:sectPr w:rsidR="007D24E9" w:rsidSect="00C76773">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MS Mincho"/>
    <w:panose1 w:val="00000000000000000000"/>
    <w:charset w:val="00"/>
    <w:family w:val="auto"/>
    <w:notTrueType/>
    <w:pitch w:val="default"/>
    <w:sig w:usb0="00000003" w:usb1="00000000" w:usb2="00000000" w:usb3="00000000" w:csb0="00000001" w:csb1="00000000"/>
  </w:font>
  <w:font w:name="Montserrat">
    <w:altName w:val="Calibri"/>
    <w:charset w:val="00"/>
    <w:family w:val="auto"/>
    <w:pitch w:val="variable"/>
    <w:sig w:usb0="2000020F" w:usb1="00000003" w:usb2="00000000" w:usb3="00000000" w:csb0="00000197"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6217B"/>
    <w:multiLevelType w:val="hybridMultilevel"/>
    <w:tmpl w:val="2CFADD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E918E8"/>
    <w:multiLevelType w:val="hybridMultilevel"/>
    <w:tmpl w:val="424EFD7E"/>
    <w:lvl w:ilvl="0" w:tplc="8E62B060">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86B1251"/>
    <w:multiLevelType w:val="hybridMultilevel"/>
    <w:tmpl w:val="BF7EECE8"/>
    <w:lvl w:ilvl="0" w:tplc="8E62B060">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090A63D5"/>
    <w:multiLevelType w:val="hybridMultilevel"/>
    <w:tmpl w:val="312E05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F8100E"/>
    <w:multiLevelType w:val="hybridMultilevel"/>
    <w:tmpl w:val="7206D67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E8F2480"/>
    <w:multiLevelType w:val="hybridMultilevel"/>
    <w:tmpl w:val="F9782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3E7F45"/>
    <w:multiLevelType w:val="multilevel"/>
    <w:tmpl w:val="99F613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6EC0D55"/>
    <w:multiLevelType w:val="hybridMultilevel"/>
    <w:tmpl w:val="4B88038A"/>
    <w:lvl w:ilvl="0" w:tplc="468278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91459E7"/>
    <w:multiLevelType w:val="multilevel"/>
    <w:tmpl w:val="F56268D2"/>
    <w:lvl w:ilvl="0">
      <w:start w:val="1"/>
      <w:numFmt w:val="decimal"/>
      <w:pStyle w:val="Titre1"/>
      <w:lvlText w:val="%1."/>
      <w:lvlJc w:val="left"/>
      <w:pPr>
        <w:ind w:left="717" w:hanging="360"/>
      </w:pPr>
    </w:lvl>
    <w:lvl w:ilvl="1">
      <w:start w:val="1"/>
      <w:numFmt w:val="decimal"/>
      <w:pStyle w:val="Titre2"/>
      <w:lvlText w:val="%1.%2."/>
      <w:lvlJc w:val="left"/>
      <w:pPr>
        <w:ind w:left="717" w:hanging="360"/>
      </w:pPr>
    </w:lvl>
    <w:lvl w:ilvl="2">
      <w:start w:val="1"/>
      <w:numFmt w:val="decimal"/>
      <w:pStyle w:val="Titre3"/>
      <w:lvlText w:val="%1.%2.%3."/>
      <w:lvlJc w:val="left"/>
      <w:pPr>
        <w:ind w:left="1077" w:hanging="720"/>
      </w:pPr>
    </w:lvl>
    <w:lvl w:ilvl="3">
      <w:start w:val="1"/>
      <w:numFmt w:val="decimal"/>
      <w:lvlText w:val="%1.%2.%3.%4."/>
      <w:lvlJc w:val="left"/>
      <w:pPr>
        <w:ind w:left="1077" w:hanging="720"/>
      </w:pPr>
    </w:lvl>
    <w:lvl w:ilvl="4">
      <w:start w:val="1"/>
      <w:numFmt w:val="decimal"/>
      <w:lvlText w:val="%1.%2.%3.%4.%5."/>
      <w:lvlJc w:val="left"/>
      <w:pPr>
        <w:ind w:left="1437" w:hanging="1080"/>
      </w:pPr>
    </w:lvl>
    <w:lvl w:ilvl="5">
      <w:start w:val="1"/>
      <w:numFmt w:val="decimal"/>
      <w:lvlText w:val="%1.%2.%3.%4.%5.%6."/>
      <w:lvlJc w:val="left"/>
      <w:pPr>
        <w:ind w:left="1437" w:hanging="1080"/>
      </w:pPr>
    </w:lvl>
    <w:lvl w:ilvl="6">
      <w:start w:val="1"/>
      <w:numFmt w:val="decimal"/>
      <w:lvlText w:val="%1.%2.%3.%4.%5.%6.%7."/>
      <w:lvlJc w:val="left"/>
      <w:pPr>
        <w:ind w:left="1797" w:hanging="1440"/>
      </w:pPr>
    </w:lvl>
    <w:lvl w:ilvl="7">
      <w:start w:val="1"/>
      <w:numFmt w:val="decimal"/>
      <w:lvlText w:val="%1.%2.%3.%4.%5.%6.%7.%8."/>
      <w:lvlJc w:val="left"/>
      <w:pPr>
        <w:ind w:left="1797" w:hanging="1440"/>
      </w:pPr>
    </w:lvl>
    <w:lvl w:ilvl="8">
      <w:start w:val="1"/>
      <w:numFmt w:val="decimal"/>
      <w:lvlText w:val="%1.%2.%3.%4.%5.%6.%7.%8.%9."/>
      <w:lvlJc w:val="left"/>
      <w:pPr>
        <w:ind w:left="2157" w:hanging="1800"/>
      </w:pPr>
    </w:lvl>
  </w:abstractNum>
  <w:abstractNum w:abstractNumId="9" w15:restartNumberingAfterBreak="0">
    <w:nsid w:val="1BC630BA"/>
    <w:multiLevelType w:val="hybridMultilevel"/>
    <w:tmpl w:val="DB2489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AF28F6"/>
    <w:multiLevelType w:val="hybridMultilevel"/>
    <w:tmpl w:val="07361CE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1CCF5B3D"/>
    <w:multiLevelType w:val="multilevel"/>
    <w:tmpl w:val="EBB8A4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35F2E58"/>
    <w:multiLevelType w:val="multilevel"/>
    <w:tmpl w:val="3C5626D2"/>
    <w:lvl w:ilvl="0">
      <w:start w:val="1"/>
      <w:numFmt w:val="decimal"/>
      <w:lvlText w:val="%1."/>
      <w:lvlJc w:val="left"/>
      <w:pPr>
        <w:ind w:left="360" w:hanging="360"/>
      </w:pPr>
      <w:rPr>
        <w:rFonts w:hint="default"/>
      </w:rPr>
    </w:lvl>
    <w:lvl w:ilvl="1">
      <w:start w:val="4"/>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4656" w:hanging="1800"/>
      </w:pPr>
      <w:rPr>
        <w:rFonts w:hint="default"/>
      </w:rPr>
    </w:lvl>
  </w:abstractNum>
  <w:abstractNum w:abstractNumId="13" w15:restartNumberingAfterBreak="0">
    <w:nsid w:val="3587340C"/>
    <w:multiLevelType w:val="hybridMultilevel"/>
    <w:tmpl w:val="2B1ADAA2"/>
    <w:lvl w:ilvl="0" w:tplc="ADBA3AE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62E3902"/>
    <w:multiLevelType w:val="hybridMultilevel"/>
    <w:tmpl w:val="4398A1E4"/>
    <w:lvl w:ilvl="0" w:tplc="C39A721E">
      <w:start w:val="16"/>
      <w:numFmt w:val="bullet"/>
      <w:lvlText w:val="-"/>
      <w:lvlJc w:val="left"/>
      <w:pPr>
        <w:ind w:left="435" w:hanging="360"/>
      </w:pPr>
      <w:rPr>
        <w:rFonts w:ascii="Calibri" w:eastAsiaTheme="minorHAnsi" w:hAnsi="Calibri" w:cs="Calibr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5" w15:restartNumberingAfterBreak="0">
    <w:nsid w:val="36C273CC"/>
    <w:multiLevelType w:val="hybridMultilevel"/>
    <w:tmpl w:val="B22EFA7E"/>
    <w:lvl w:ilvl="0" w:tplc="CD3E6E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E07C0E"/>
    <w:multiLevelType w:val="hybridMultilevel"/>
    <w:tmpl w:val="57F82A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16318E"/>
    <w:multiLevelType w:val="hybridMultilevel"/>
    <w:tmpl w:val="C33A32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5313581"/>
    <w:multiLevelType w:val="hybridMultilevel"/>
    <w:tmpl w:val="5FD4B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083E96"/>
    <w:multiLevelType w:val="hybridMultilevel"/>
    <w:tmpl w:val="9828B3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A1717BC"/>
    <w:multiLevelType w:val="multilevel"/>
    <w:tmpl w:val="6DA4BA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A4C0CEF"/>
    <w:multiLevelType w:val="hybridMultilevel"/>
    <w:tmpl w:val="3CFCDCCE"/>
    <w:lvl w:ilvl="0" w:tplc="9D1006B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4B831FE2"/>
    <w:multiLevelType w:val="multilevel"/>
    <w:tmpl w:val="C1DC88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BC4610B"/>
    <w:multiLevelType w:val="hybridMultilevel"/>
    <w:tmpl w:val="3D4ACED0"/>
    <w:lvl w:ilvl="0" w:tplc="DC24FFF8">
      <w:start w:val="1"/>
      <w:numFmt w:val="bullet"/>
      <w:pStyle w:val="Corpsdetexte001"/>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EFB3409"/>
    <w:multiLevelType w:val="hybridMultilevel"/>
    <w:tmpl w:val="96B079D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85F044B"/>
    <w:multiLevelType w:val="hybridMultilevel"/>
    <w:tmpl w:val="DBD03E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6" w15:restartNumberingAfterBreak="0">
    <w:nsid w:val="5B411697"/>
    <w:multiLevelType w:val="multilevel"/>
    <w:tmpl w:val="8EAE229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084E95"/>
    <w:multiLevelType w:val="hybridMultilevel"/>
    <w:tmpl w:val="157468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600978EC"/>
    <w:multiLevelType w:val="hybridMultilevel"/>
    <w:tmpl w:val="5546C9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1F3DAA"/>
    <w:multiLevelType w:val="hybridMultilevel"/>
    <w:tmpl w:val="635084F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0381723"/>
    <w:multiLevelType w:val="hybridMultilevel"/>
    <w:tmpl w:val="5EC874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0C66892"/>
    <w:multiLevelType w:val="multilevel"/>
    <w:tmpl w:val="D4764F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3F327D0"/>
    <w:multiLevelType w:val="hybridMultilevel"/>
    <w:tmpl w:val="01B60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9E3C09"/>
    <w:multiLevelType w:val="hybridMultilevel"/>
    <w:tmpl w:val="B9744C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BD10B66"/>
    <w:multiLevelType w:val="hybridMultilevel"/>
    <w:tmpl w:val="3B6896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CD60D7D"/>
    <w:multiLevelType w:val="hybridMultilevel"/>
    <w:tmpl w:val="4A701B0E"/>
    <w:lvl w:ilvl="0" w:tplc="8E62B060">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6" w15:restartNumberingAfterBreak="0">
    <w:nsid w:val="71201D56"/>
    <w:multiLevelType w:val="hybridMultilevel"/>
    <w:tmpl w:val="255A52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1AC11A3"/>
    <w:multiLevelType w:val="hybridMultilevel"/>
    <w:tmpl w:val="028C07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6D34F9F"/>
    <w:multiLevelType w:val="multilevel"/>
    <w:tmpl w:val="8CBA62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9561B59"/>
    <w:multiLevelType w:val="hybridMultilevel"/>
    <w:tmpl w:val="D6D8D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A9F020F"/>
    <w:multiLevelType w:val="hybridMultilevel"/>
    <w:tmpl w:val="7206D678"/>
    <w:lvl w:ilvl="0" w:tplc="040C0017">
      <w:start w:val="1"/>
      <w:numFmt w:val="lowerLetter"/>
      <w:lvlText w:val="%1)"/>
      <w:lvlJc w:val="left"/>
      <w:pPr>
        <w:ind w:left="6" w:hanging="360"/>
      </w:pPr>
    </w:lvl>
    <w:lvl w:ilvl="1" w:tplc="040C0019" w:tentative="1">
      <w:start w:val="1"/>
      <w:numFmt w:val="lowerLetter"/>
      <w:lvlText w:val="%2."/>
      <w:lvlJc w:val="left"/>
      <w:pPr>
        <w:ind w:left="726" w:hanging="360"/>
      </w:pPr>
    </w:lvl>
    <w:lvl w:ilvl="2" w:tplc="040C001B" w:tentative="1">
      <w:start w:val="1"/>
      <w:numFmt w:val="lowerRoman"/>
      <w:lvlText w:val="%3."/>
      <w:lvlJc w:val="right"/>
      <w:pPr>
        <w:ind w:left="1446" w:hanging="180"/>
      </w:pPr>
    </w:lvl>
    <w:lvl w:ilvl="3" w:tplc="040C000F" w:tentative="1">
      <w:start w:val="1"/>
      <w:numFmt w:val="decimal"/>
      <w:lvlText w:val="%4."/>
      <w:lvlJc w:val="left"/>
      <w:pPr>
        <w:ind w:left="2166" w:hanging="360"/>
      </w:pPr>
    </w:lvl>
    <w:lvl w:ilvl="4" w:tplc="040C0019" w:tentative="1">
      <w:start w:val="1"/>
      <w:numFmt w:val="lowerLetter"/>
      <w:lvlText w:val="%5."/>
      <w:lvlJc w:val="left"/>
      <w:pPr>
        <w:ind w:left="2886" w:hanging="360"/>
      </w:pPr>
    </w:lvl>
    <w:lvl w:ilvl="5" w:tplc="040C001B" w:tentative="1">
      <w:start w:val="1"/>
      <w:numFmt w:val="lowerRoman"/>
      <w:lvlText w:val="%6."/>
      <w:lvlJc w:val="right"/>
      <w:pPr>
        <w:ind w:left="3606" w:hanging="180"/>
      </w:pPr>
    </w:lvl>
    <w:lvl w:ilvl="6" w:tplc="040C000F" w:tentative="1">
      <w:start w:val="1"/>
      <w:numFmt w:val="decimal"/>
      <w:lvlText w:val="%7."/>
      <w:lvlJc w:val="left"/>
      <w:pPr>
        <w:ind w:left="4326" w:hanging="360"/>
      </w:pPr>
    </w:lvl>
    <w:lvl w:ilvl="7" w:tplc="040C0019" w:tentative="1">
      <w:start w:val="1"/>
      <w:numFmt w:val="lowerLetter"/>
      <w:lvlText w:val="%8."/>
      <w:lvlJc w:val="left"/>
      <w:pPr>
        <w:ind w:left="5046" w:hanging="360"/>
      </w:pPr>
    </w:lvl>
    <w:lvl w:ilvl="8" w:tplc="040C001B" w:tentative="1">
      <w:start w:val="1"/>
      <w:numFmt w:val="lowerRoman"/>
      <w:lvlText w:val="%9."/>
      <w:lvlJc w:val="right"/>
      <w:pPr>
        <w:ind w:left="5766" w:hanging="180"/>
      </w:pPr>
    </w:lvl>
  </w:abstractNum>
  <w:abstractNum w:abstractNumId="41" w15:restartNumberingAfterBreak="0">
    <w:nsid w:val="7BB639E1"/>
    <w:multiLevelType w:val="hybridMultilevel"/>
    <w:tmpl w:val="402672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F216426"/>
    <w:multiLevelType w:val="hybridMultilevel"/>
    <w:tmpl w:val="7794F2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9D0840"/>
    <w:multiLevelType w:val="hybridMultilevel"/>
    <w:tmpl w:val="35741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8"/>
  </w:num>
  <w:num w:numId="3">
    <w:abstractNumId w:val="26"/>
  </w:num>
  <w:num w:numId="4">
    <w:abstractNumId w:val="6"/>
  </w:num>
  <w:num w:numId="5">
    <w:abstractNumId w:val="22"/>
  </w:num>
  <w:num w:numId="6">
    <w:abstractNumId w:val="12"/>
  </w:num>
  <w:num w:numId="7">
    <w:abstractNumId w:val="11"/>
  </w:num>
  <w:num w:numId="8">
    <w:abstractNumId w:val="31"/>
  </w:num>
  <w:num w:numId="9">
    <w:abstractNumId w:val="20"/>
  </w:num>
  <w:num w:numId="10">
    <w:abstractNumId w:val="14"/>
  </w:num>
  <w:num w:numId="11">
    <w:abstractNumId w:val="35"/>
  </w:num>
  <w:num w:numId="12">
    <w:abstractNumId w:val="2"/>
  </w:num>
  <w:num w:numId="13">
    <w:abstractNumId w:val="1"/>
  </w:num>
  <w:num w:numId="14">
    <w:abstractNumId w:val="23"/>
  </w:num>
  <w:num w:numId="15">
    <w:abstractNumId w:val="10"/>
  </w:num>
  <w:num w:numId="16">
    <w:abstractNumId w:val="25"/>
  </w:num>
  <w:num w:numId="17">
    <w:abstractNumId w:val="40"/>
  </w:num>
  <w:num w:numId="18">
    <w:abstractNumId w:val="4"/>
  </w:num>
  <w:num w:numId="19">
    <w:abstractNumId w:val="41"/>
  </w:num>
  <w:num w:numId="20">
    <w:abstractNumId w:val="37"/>
  </w:num>
  <w:num w:numId="21">
    <w:abstractNumId w:val="30"/>
  </w:num>
  <w:num w:numId="22">
    <w:abstractNumId w:val="17"/>
  </w:num>
  <w:num w:numId="23">
    <w:abstractNumId w:val="29"/>
  </w:num>
  <w:num w:numId="24">
    <w:abstractNumId w:val="3"/>
  </w:num>
  <w:num w:numId="25">
    <w:abstractNumId w:val="32"/>
  </w:num>
  <w:num w:numId="26">
    <w:abstractNumId w:val="27"/>
  </w:num>
  <w:num w:numId="27">
    <w:abstractNumId w:val="7"/>
  </w:num>
  <w:num w:numId="28">
    <w:abstractNumId w:val="33"/>
  </w:num>
  <w:num w:numId="29">
    <w:abstractNumId w:val="19"/>
  </w:num>
  <w:num w:numId="30">
    <w:abstractNumId w:val="16"/>
  </w:num>
  <w:num w:numId="31">
    <w:abstractNumId w:val="5"/>
  </w:num>
  <w:num w:numId="32">
    <w:abstractNumId w:val="15"/>
  </w:num>
  <w:num w:numId="33">
    <w:abstractNumId w:val="43"/>
  </w:num>
  <w:num w:numId="34">
    <w:abstractNumId w:val="21"/>
  </w:num>
  <w:num w:numId="35">
    <w:abstractNumId w:val="42"/>
  </w:num>
  <w:num w:numId="36">
    <w:abstractNumId w:val="28"/>
  </w:num>
  <w:num w:numId="37">
    <w:abstractNumId w:val="9"/>
  </w:num>
  <w:num w:numId="38">
    <w:abstractNumId w:val="39"/>
  </w:num>
  <w:num w:numId="39">
    <w:abstractNumId w:val="13"/>
  </w:num>
  <w:num w:numId="40">
    <w:abstractNumId w:val="34"/>
  </w:num>
  <w:num w:numId="41">
    <w:abstractNumId w:val="18"/>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num>
  <w:num w:numId="44">
    <w:abstractNumId w:val="0"/>
  </w:num>
  <w:num w:numId="4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773"/>
    <w:rsid w:val="00017C5F"/>
    <w:rsid w:val="003920FB"/>
    <w:rsid w:val="00BA0FE7"/>
    <w:rsid w:val="00C76773"/>
    <w:rsid w:val="00C83BF7"/>
    <w:rsid w:val="00E617F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1C17"/>
  <w15:chartTrackingRefBased/>
  <w15:docId w15:val="{2A811F59-A351-4ABA-A85D-ED329480C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fr-CA"/>
    </w:rPr>
  </w:style>
  <w:style w:type="paragraph" w:styleId="Titre1">
    <w:name w:val="heading 1"/>
    <w:basedOn w:val="Normal"/>
    <w:next w:val="Normal"/>
    <w:link w:val="Titre1Car"/>
    <w:uiPriority w:val="9"/>
    <w:qFormat/>
    <w:rsid w:val="00C76773"/>
    <w:pPr>
      <w:keepNext/>
      <w:keepLines/>
      <w:numPr>
        <w:numId w:val="1"/>
      </w:numPr>
      <w:spacing w:before="600" w:after="240" w:line="252" w:lineRule="auto"/>
      <w:outlineLvl w:val="0"/>
    </w:pPr>
    <w:rPr>
      <w:rFonts w:ascii="Calibri" w:eastAsiaTheme="majorEastAsia" w:hAnsi="Calibri" w:cstheme="minorHAnsi"/>
      <w:b/>
      <w:color w:val="2F5496" w:themeColor="accent1" w:themeShade="BF"/>
      <w:sz w:val="28"/>
      <w:szCs w:val="28"/>
      <w:lang w:val="fr-FR" w:eastAsia="fr-FR"/>
    </w:rPr>
  </w:style>
  <w:style w:type="paragraph" w:styleId="Titre2">
    <w:name w:val="heading 2"/>
    <w:basedOn w:val="Normal"/>
    <w:next w:val="Normal"/>
    <w:link w:val="Titre2Car"/>
    <w:uiPriority w:val="9"/>
    <w:unhideWhenUsed/>
    <w:qFormat/>
    <w:rsid w:val="00C76773"/>
    <w:pPr>
      <w:keepNext/>
      <w:keepLines/>
      <w:numPr>
        <w:ilvl w:val="1"/>
        <w:numId w:val="1"/>
      </w:numPr>
      <w:spacing w:before="480" w:after="120" w:line="252" w:lineRule="auto"/>
      <w:outlineLvl w:val="1"/>
    </w:pPr>
    <w:rPr>
      <w:rFonts w:ascii="Calibri" w:eastAsia="Times New Roman" w:hAnsi="Calibri" w:cstheme="minorHAnsi"/>
      <w:b/>
      <w:color w:val="2F5496" w:themeColor="accent1" w:themeShade="BF"/>
      <w:sz w:val="28"/>
      <w:szCs w:val="28"/>
      <w:lang w:val="fr-FR" w:eastAsia="fr-FR"/>
    </w:rPr>
  </w:style>
  <w:style w:type="paragraph" w:styleId="Titre3">
    <w:name w:val="heading 3"/>
    <w:basedOn w:val="Normal"/>
    <w:next w:val="Normal"/>
    <w:link w:val="Titre3Car"/>
    <w:uiPriority w:val="9"/>
    <w:unhideWhenUsed/>
    <w:qFormat/>
    <w:rsid w:val="00C76773"/>
    <w:pPr>
      <w:keepNext/>
      <w:keepLines/>
      <w:numPr>
        <w:ilvl w:val="2"/>
        <w:numId w:val="1"/>
      </w:numPr>
      <w:spacing w:before="360" w:after="120" w:line="252" w:lineRule="auto"/>
      <w:outlineLvl w:val="2"/>
    </w:pPr>
    <w:rPr>
      <w:rFonts w:asciiTheme="majorHAnsi" w:eastAsia="Times New Roman" w:hAnsiTheme="majorHAnsi" w:cstheme="majorBidi"/>
      <w:b/>
      <w:color w:val="1F3763" w:themeColor="accent1" w:themeShade="7F"/>
      <w:sz w:val="24"/>
      <w:szCs w:val="24"/>
      <w:lang w:val="fr-FR" w:eastAsia="fr-FR"/>
    </w:rPr>
  </w:style>
  <w:style w:type="paragraph" w:styleId="Titre4">
    <w:name w:val="heading 4"/>
    <w:basedOn w:val="Normal"/>
    <w:next w:val="Normal"/>
    <w:link w:val="Titre4Car"/>
    <w:uiPriority w:val="9"/>
    <w:unhideWhenUsed/>
    <w:qFormat/>
    <w:rsid w:val="00C76773"/>
    <w:pPr>
      <w:keepNext/>
      <w:keepLines/>
      <w:spacing w:before="240" w:after="120" w:line="252" w:lineRule="auto"/>
      <w:outlineLvl w:val="3"/>
    </w:pPr>
    <w:rPr>
      <w:rFonts w:asciiTheme="majorHAnsi" w:eastAsiaTheme="majorEastAsia" w:hAnsiTheme="majorHAnsi" w:cstheme="majorBidi"/>
      <w:b/>
      <w:i/>
      <w:iCs/>
      <w:color w:val="2F5496" w:themeColor="accent1" w:themeShade="BF"/>
      <w:u w:val="single"/>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76773"/>
    <w:rPr>
      <w:rFonts w:ascii="Calibri" w:eastAsiaTheme="majorEastAsia" w:hAnsi="Calibri" w:cstheme="minorHAnsi"/>
      <w:b/>
      <w:color w:val="2F5496" w:themeColor="accent1" w:themeShade="BF"/>
      <w:sz w:val="28"/>
      <w:szCs w:val="28"/>
      <w:lang w:eastAsia="fr-FR"/>
    </w:rPr>
  </w:style>
  <w:style w:type="character" w:customStyle="1" w:styleId="Titre2Car">
    <w:name w:val="Titre 2 Car"/>
    <w:basedOn w:val="Policepardfaut"/>
    <w:link w:val="Titre2"/>
    <w:uiPriority w:val="9"/>
    <w:rsid w:val="00C76773"/>
    <w:rPr>
      <w:rFonts w:ascii="Calibri" w:eastAsia="Times New Roman" w:hAnsi="Calibri" w:cstheme="minorHAnsi"/>
      <w:b/>
      <w:color w:val="2F5496" w:themeColor="accent1" w:themeShade="BF"/>
      <w:sz w:val="28"/>
      <w:szCs w:val="28"/>
      <w:lang w:eastAsia="fr-FR"/>
    </w:rPr>
  </w:style>
  <w:style w:type="character" w:customStyle="1" w:styleId="Titre3Car">
    <w:name w:val="Titre 3 Car"/>
    <w:basedOn w:val="Policepardfaut"/>
    <w:link w:val="Titre3"/>
    <w:uiPriority w:val="9"/>
    <w:rsid w:val="00C76773"/>
    <w:rPr>
      <w:rFonts w:asciiTheme="majorHAnsi" w:eastAsia="Times New Roman" w:hAnsiTheme="majorHAnsi" w:cstheme="majorBidi"/>
      <w:b/>
      <w:color w:val="1F3763" w:themeColor="accent1" w:themeShade="7F"/>
      <w:sz w:val="24"/>
      <w:szCs w:val="24"/>
      <w:lang w:eastAsia="fr-FR"/>
    </w:rPr>
  </w:style>
  <w:style w:type="character" w:customStyle="1" w:styleId="Titre4Car">
    <w:name w:val="Titre 4 Car"/>
    <w:basedOn w:val="Policepardfaut"/>
    <w:link w:val="Titre4"/>
    <w:uiPriority w:val="9"/>
    <w:rsid w:val="00C76773"/>
    <w:rPr>
      <w:rFonts w:asciiTheme="majorHAnsi" w:eastAsiaTheme="majorEastAsia" w:hAnsiTheme="majorHAnsi" w:cstheme="majorBidi"/>
      <w:b/>
      <w:i/>
      <w:iCs/>
      <w:color w:val="2F5496" w:themeColor="accent1" w:themeShade="BF"/>
      <w:u w:val="single"/>
      <w:lang w:eastAsia="fr-FR"/>
    </w:rPr>
  </w:style>
  <w:style w:type="numbering" w:customStyle="1" w:styleId="NoList1">
    <w:name w:val="No List1"/>
    <w:next w:val="Aucuneliste"/>
    <w:uiPriority w:val="99"/>
    <w:semiHidden/>
    <w:unhideWhenUsed/>
    <w:rsid w:val="00C76773"/>
  </w:style>
  <w:style w:type="character" w:styleId="Appelnotedebasdep">
    <w:name w:val="footnote reference"/>
    <w:aliases w:val="ftref,16 Point,Superscript 6 Point,Car Car Char Car Char Car Car Char Car Char Char,Car Car Car Car Car Car Car Car Char Car Car Char Car Car Car Char Car Char Char Char,SUPERS,Error-Fußnotenzeichen5,Error-Fußnotenzeichen6,Ref,fr"/>
    <w:basedOn w:val="Policepardfaut"/>
    <w:link w:val="ftrefChar"/>
    <w:uiPriority w:val="99"/>
    <w:unhideWhenUsed/>
    <w:qFormat/>
    <w:rsid w:val="00C76773"/>
    <w:rPr>
      <w:vertAlign w:val="superscript"/>
    </w:rPr>
  </w:style>
  <w:style w:type="paragraph" w:customStyle="1" w:styleId="ftrefChar">
    <w:name w:val="ftref Char"/>
    <w:aliases w:val="Car Car Char Car Char Car Car Char Car Char Char Char,Car Car Car Car Car Car Car Car Char Car Car Char Car Car Car Char Car Char Char Char Char,16 Point Char,Char Char Char,Heading 3 Char Char Char Char,Superscript 6 Point Char, BVI fnr Char"/>
    <w:basedOn w:val="Normal"/>
    <w:link w:val="Appelnotedebasdep"/>
    <w:uiPriority w:val="99"/>
    <w:rsid w:val="00C76773"/>
    <w:pPr>
      <w:spacing w:before="120" w:after="120" w:line="240" w:lineRule="exact"/>
      <w:jc w:val="both"/>
    </w:pPr>
    <w:rPr>
      <w:vertAlign w:val="superscript"/>
      <w:lang w:val="fr-FR"/>
    </w:rPr>
  </w:style>
  <w:style w:type="paragraph" w:styleId="Sansinterligne">
    <w:name w:val="No Spacing"/>
    <w:uiPriority w:val="1"/>
    <w:qFormat/>
    <w:rsid w:val="00C76773"/>
    <w:pPr>
      <w:spacing w:after="0" w:line="240" w:lineRule="auto"/>
    </w:pPr>
    <w:rPr>
      <w:rFonts w:ascii="Calibri" w:eastAsia="Calibri" w:hAnsi="Calibri" w:cstheme="minorHAnsi"/>
      <w:lang w:eastAsia="fr-FR"/>
    </w:rPr>
  </w:style>
  <w:style w:type="paragraph" w:styleId="Notedebasdepage">
    <w:name w:val="footnote text"/>
    <w:aliases w:val="ALTS FOOTNOTE,fn,single space,FOOTNOTES,footnote text,Footnote Text Char1 Char,Footnote Text Char Char Char1,Footnote Text Char1 Char Char Char1,Footnote Text Char1 Char1 Char,Footnote Text Char Char Char Char,Char,12pt,ft Char,ft,f"/>
    <w:basedOn w:val="Normal"/>
    <w:link w:val="NotedebasdepageCar"/>
    <w:uiPriority w:val="99"/>
    <w:unhideWhenUsed/>
    <w:qFormat/>
    <w:rsid w:val="00C76773"/>
    <w:pPr>
      <w:spacing w:after="0" w:line="240" w:lineRule="auto"/>
    </w:pPr>
    <w:rPr>
      <w:rFonts w:eastAsia="MS Mincho" w:cstheme="minorHAnsi"/>
      <w:sz w:val="20"/>
      <w:szCs w:val="20"/>
      <w:lang w:val="fr-FR"/>
    </w:rPr>
  </w:style>
  <w:style w:type="character" w:customStyle="1" w:styleId="NotedebasdepageCar">
    <w:name w:val="Note de bas de page Car"/>
    <w:aliases w:val="ALTS FOOTNOTE Car,fn Car,single space Car,FOOTNOTES Car,footnote text Car,Footnote Text Char1 Char Car,Footnote Text Char Char Char1 Car,Footnote Text Char1 Char Char Char1 Car,Footnote Text Char1 Char1 Char Car,Char Car,12pt Car"/>
    <w:basedOn w:val="Policepardfaut"/>
    <w:link w:val="Notedebasdepage"/>
    <w:uiPriority w:val="99"/>
    <w:rsid w:val="00C76773"/>
    <w:rPr>
      <w:rFonts w:eastAsia="MS Mincho" w:cstheme="minorHAnsi"/>
      <w:sz w:val="20"/>
      <w:szCs w:val="20"/>
    </w:rPr>
  </w:style>
  <w:style w:type="paragraph" w:styleId="Corpsdetexte">
    <w:name w:val="Body Text"/>
    <w:basedOn w:val="Normal"/>
    <w:link w:val="CorpsdetexteCar"/>
    <w:unhideWhenUsed/>
    <w:qFormat/>
    <w:rsid w:val="00C76773"/>
    <w:pPr>
      <w:spacing w:after="120" w:line="252" w:lineRule="auto"/>
    </w:pPr>
    <w:rPr>
      <w:rFonts w:ascii="Calibri" w:eastAsia="Calibri" w:hAnsi="Calibri" w:cstheme="minorHAnsi"/>
      <w:lang w:val="fr-FR" w:eastAsia="fr-FR"/>
    </w:rPr>
  </w:style>
  <w:style w:type="character" w:customStyle="1" w:styleId="CorpsdetexteCar">
    <w:name w:val="Corps de texte Car"/>
    <w:basedOn w:val="Policepardfaut"/>
    <w:link w:val="Corpsdetexte"/>
    <w:rsid w:val="00C76773"/>
    <w:rPr>
      <w:rFonts w:ascii="Calibri" w:eastAsia="Calibri" w:hAnsi="Calibri" w:cstheme="minorHAnsi"/>
      <w:lang w:eastAsia="fr-FR"/>
    </w:rPr>
  </w:style>
  <w:style w:type="paragraph" w:styleId="Commentaire">
    <w:name w:val="annotation text"/>
    <w:basedOn w:val="Normal"/>
    <w:link w:val="CommentaireCar"/>
    <w:uiPriority w:val="99"/>
    <w:unhideWhenUsed/>
    <w:rsid w:val="00C76773"/>
    <w:pPr>
      <w:spacing w:after="120" w:line="240" w:lineRule="auto"/>
    </w:pPr>
    <w:rPr>
      <w:sz w:val="20"/>
      <w:szCs w:val="20"/>
      <w:lang w:val="fr-FR"/>
    </w:rPr>
  </w:style>
  <w:style w:type="character" w:customStyle="1" w:styleId="CommentaireCar">
    <w:name w:val="Commentaire Car"/>
    <w:basedOn w:val="Policepardfaut"/>
    <w:link w:val="Commentaire"/>
    <w:uiPriority w:val="99"/>
    <w:rsid w:val="00C76773"/>
    <w:rPr>
      <w:sz w:val="20"/>
      <w:szCs w:val="20"/>
    </w:rPr>
  </w:style>
  <w:style w:type="character" w:styleId="Marquedecommentaire">
    <w:name w:val="annotation reference"/>
    <w:basedOn w:val="Policepardfaut"/>
    <w:uiPriority w:val="99"/>
    <w:semiHidden/>
    <w:unhideWhenUsed/>
    <w:rsid w:val="00C76773"/>
    <w:rPr>
      <w:sz w:val="16"/>
      <w:szCs w:val="16"/>
    </w:rPr>
  </w:style>
  <w:style w:type="paragraph" w:styleId="Textedebulles">
    <w:name w:val="Balloon Text"/>
    <w:basedOn w:val="Normal"/>
    <w:link w:val="TextedebullesCar"/>
    <w:uiPriority w:val="99"/>
    <w:semiHidden/>
    <w:unhideWhenUsed/>
    <w:rsid w:val="00C76773"/>
    <w:pPr>
      <w:spacing w:after="0" w:line="240" w:lineRule="auto"/>
    </w:pPr>
    <w:rPr>
      <w:rFonts w:ascii="Segoe UI" w:eastAsia="Calibri" w:hAnsi="Segoe UI" w:cs="Segoe UI"/>
      <w:sz w:val="18"/>
      <w:szCs w:val="18"/>
      <w:lang w:val="fr-FR" w:eastAsia="fr-FR"/>
    </w:rPr>
  </w:style>
  <w:style w:type="character" w:customStyle="1" w:styleId="TextedebullesCar">
    <w:name w:val="Texte de bulles Car"/>
    <w:basedOn w:val="Policepardfaut"/>
    <w:link w:val="Textedebulles"/>
    <w:uiPriority w:val="99"/>
    <w:semiHidden/>
    <w:rsid w:val="00C76773"/>
    <w:rPr>
      <w:rFonts w:ascii="Segoe UI" w:eastAsia="Calibri" w:hAnsi="Segoe UI" w:cs="Segoe UI"/>
      <w:sz w:val="18"/>
      <w:szCs w:val="18"/>
      <w:lang w:eastAsia="fr-FR"/>
    </w:rPr>
  </w:style>
  <w:style w:type="paragraph" w:styleId="Paragraphedeliste">
    <w:name w:val="List Paragraph"/>
    <w:aliases w:val="References,List Paragraph normal,Dot pt,No Spacing1,List Paragraph Char Char Char,Indicator Text,Numbered Para 1,List Paragraph12,Bullet Points,MAIN CONTENT,Bullet 1,Colorful List - Accent 11,List Paragraph1,- List tir,texte,Liste 1"/>
    <w:basedOn w:val="Normal"/>
    <w:link w:val="ParagraphedelisteCar"/>
    <w:uiPriority w:val="34"/>
    <w:qFormat/>
    <w:rsid w:val="00C76773"/>
    <w:pPr>
      <w:spacing w:after="120" w:line="252" w:lineRule="auto"/>
      <w:ind w:left="720"/>
      <w:contextualSpacing/>
    </w:pPr>
    <w:rPr>
      <w:rFonts w:eastAsia="MS Mincho" w:cstheme="minorHAnsi"/>
      <w:lang w:val="fr-FR"/>
    </w:rPr>
  </w:style>
  <w:style w:type="character" w:customStyle="1" w:styleId="ParagraphedelisteCar">
    <w:name w:val="Paragraphe de liste Car"/>
    <w:aliases w:val="References Car,List Paragraph normal Car,Dot pt Car,No Spacing1 Car,List Paragraph Char Char Char Car,Indicator Text Car,Numbered Para 1 Car,List Paragraph12 Car,Bullet Points Car,MAIN CONTENT Car,Bullet 1 Car,List Paragraph1 Car"/>
    <w:link w:val="Paragraphedeliste"/>
    <w:uiPriority w:val="34"/>
    <w:qFormat/>
    <w:rsid w:val="00C76773"/>
    <w:rPr>
      <w:rFonts w:eastAsia="MS Mincho" w:cstheme="minorHAnsi"/>
    </w:rPr>
  </w:style>
  <w:style w:type="table" w:styleId="Grilledutableau">
    <w:name w:val="Table Grid"/>
    <w:basedOn w:val="TableauNormal"/>
    <w:uiPriority w:val="3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C76773"/>
    <w:rPr>
      <w:color w:val="0000FF"/>
      <w:u w:val="single"/>
    </w:rPr>
  </w:style>
  <w:style w:type="paragraph" w:styleId="Lgende">
    <w:name w:val="caption"/>
    <w:basedOn w:val="Normal"/>
    <w:next w:val="Normal"/>
    <w:autoRedefine/>
    <w:uiPriority w:val="35"/>
    <w:unhideWhenUsed/>
    <w:qFormat/>
    <w:rsid w:val="00C76773"/>
    <w:pPr>
      <w:spacing w:after="200" w:line="240" w:lineRule="auto"/>
    </w:pPr>
    <w:rPr>
      <w:rFonts w:ascii="Times New Roman" w:hAnsi="Times New Roman"/>
      <w:b/>
      <w:i/>
      <w:iCs/>
      <w:color w:val="FF0000"/>
      <w:sz w:val="18"/>
      <w:szCs w:val="18"/>
      <w:lang w:val="fr-FR"/>
    </w:rPr>
  </w:style>
  <w:style w:type="paragraph" w:customStyle="1" w:styleId="Paragraphedeliste1">
    <w:name w:val="Paragraphe de liste1"/>
    <w:basedOn w:val="Normal"/>
    <w:qFormat/>
    <w:rsid w:val="00C76773"/>
    <w:pPr>
      <w:spacing w:after="0" w:line="240" w:lineRule="auto"/>
      <w:ind w:left="720"/>
    </w:pPr>
    <w:rPr>
      <w:rFonts w:ascii="Times New Roman" w:eastAsia="MS Mincho" w:hAnsi="Times New Roman" w:cs="Times New Roman"/>
      <w:sz w:val="20"/>
      <w:szCs w:val="20"/>
      <w:lang w:val="en-US"/>
    </w:rPr>
  </w:style>
  <w:style w:type="paragraph" w:styleId="NormalWeb">
    <w:name w:val="Normal (Web)"/>
    <w:basedOn w:val="Normal"/>
    <w:uiPriority w:val="99"/>
    <w:unhideWhenUsed/>
    <w:rsid w:val="00C76773"/>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En-tte">
    <w:name w:val="header"/>
    <w:basedOn w:val="Normal"/>
    <w:link w:val="En-tteCar"/>
    <w:uiPriority w:val="99"/>
    <w:unhideWhenUsed/>
    <w:rsid w:val="00C76773"/>
    <w:pPr>
      <w:tabs>
        <w:tab w:val="center" w:pos="4513"/>
        <w:tab w:val="right" w:pos="9026"/>
      </w:tabs>
      <w:spacing w:after="0" w:line="240" w:lineRule="auto"/>
    </w:pPr>
    <w:rPr>
      <w:lang w:val="fr-FR"/>
    </w:rPr>
  </w:style>
  <w:style w:type="character" w:customStyle="1" w:styleId="En-tteCar">
    <w:name w:val="En-tête Car"/>
    <w:basedOn w:val="Policepardfaut"/>
    <w:link w:val="En-tte"/>
    <w:uiPriority w:val="99"/>
    <w:rsid w:val="00C76773"/>
  </w:style>
  <w:style w:type="paragraph" w:styleId="Pieddepage">
    <w:name w:val="footer"/>
    <w:basedOn w:val="Normal"/>
    <w:link w:val="PieddepageCar"/>
    <w:uiPriority w:val="99"/>
    <w:unhideWhenUsed/>
    <w:rsid w:val="00C76773"/>
    <w:pPr>
      <w:tabs>
        <w:tab w:val="center" w:pos="4513"/>
        <w:tab w:val="right" w:pos="9026"/>
      </w:tabs>
      <w:spacing w:after="0" w:line="240" w:lineRule="auto"/>
    </w:pPr>
    <w:rPr>
      <w:lang w:val="fr-FR"/>
    </w:rPr>
  </w:style>
  <w:style w:type="character" w:customStyle="1" w:styleId="PieddepageCar">
    <w:name w:val="Pied de page Car"/>
    <w:basedOn w:val="Policepardfaut"/>
    <w:link w:val="Pieddepage"/>
    <w:uiPriority w:val="99"/>
    <w:rsid w:val="00C76773"/>
  </w:style>
  <w:style w:type="paragraph" w:customStyle="1" w:styleId="Bluehead">
    <w:name w:val="Blue head"/>
    <w:qFormat/>
    <w:rsid w:val="00C76773"/>
    <w:pPr>
      <w:spacing w:after="0" w:line="550" w:lineRule="exact"/>
      <w:jc w:val="center"/>
    </w:pPr>
    <w:rPr>
      <w:rFonts w:ascii="Arial" w:eastAsiaTheme="minorEastAsia" w:hAnsi="Arial"/>
      <w:b/>
      <w:color w:val="5091CD"/>
      <w:spacing w:val="10"/>
      <w:sz w:val="55"/>
      <w:szCs w:val="55"/>
      <w:lang w:val="en-US"/>
    </w:rPr>
  </w:style>
  <w:style w:type="character" w:styleId="lev">
    <w:name w:val="Strong"/>
    <w:basedOn w:val="Policepardfaut"/>
    <w:uiPriority w:val="22"/>
    <w:qFormat/>
    <w:rsid w:val="00C76773"/>
    <w:rPr>
      <w:b/>
      <w:bCs/>
    </w:rPr>
  </w:style>
  <w:style w:type="character" w:customStyle="1" w:styleId="fontstyle01">
    <w:name w:val="fontstyle01"/>
    <w:basedOn w:val="Policepardfaut"/>
    <w:rsid w:val="00C76773"/>
    <w:rPr>
      <w:rFonts w:ascii="TimesNewRomanPSMT" w:hAnsi="TimesNewRomanPSMT" w:hint="default"/>
      <w:b w:val="0"/>
      <w:bCs w:val="0"/>
      <w:i w:val="0"/>
      <w:iCs w:val="0"/>
      <w:color w:val="000000"/>
      <w:sz w:val="22"/>
      <w:szCs w:val="22"/>
    </w:rPr>
  </w:style>
  <w:style w:type="character" w:customStyle="1" w:styleId="fontstyle21">
    <w:name w:val="fontstyle21"/>
    <w:basedOn w:val="Policepardfaut"/>
    <w:rsid w:val="00C76773"/>
    <w:rPr>
      <w:rFonts w:ascii="TimesNewRomanPSMT" w:hAnsi="TimesNewRomanPSMT" w:hint="default"/>
      <w:b w:val="0"/>
      <w:bCs w:val="0"/>
      <w:i w:val="0"/>
      <w:iCs w:val="0"/>
      <w:color w:val="000000"/>
      <w:sz w:val="22"/>
      <w:szCs w:val="22"/>
    </w:rPr>
  </w:style>
  <w:style w:type="paragraph" w:styleId="Objetducommentaire">
    <w:name w:val="annotation subject"/>
    <w:basedOn w:val="Commentaire"/>
    <w:next w:val="Commentaire"/>
    <w:link w:val="ObjetducommentaireCar"/>
    <w:uiPriority w:val="99"/>
    <w:semiHidden/>
    <w:unhideWhenUsed/>
    <w:rsid w:val="00C76773"/>
    <w:pPr>
      <w:spacing w:after="160"/>
    </w:pPr>
    <w:rPr>
      <w:b/>
      <w:bCs/>
    </w:rPr>
  </w:style>
  <w:style w:type="character" w:customStyle="1" w:styleId="ObjetducommentaireCar">
    <w:name w:val="Objet du commentaire Car"/>
    <w:basedOn w:val="CommentaireCar"/>
    <w:link w:val="Objetducommentaire"/>
    <w:uiPriority w:val="99"/>
    <w:semiHidden/>
    <w:rsid w:val="00C76773"/>
    <w:rPr>
      <w:b/>
      <w:bCs/>
      <w:sz w:val="20"/>
      <w:szCs w:val="20"/>
    </w:rPr>
  </w:style>
  <w:style w:type="paragraph" w:customStyle="1" w:styleId="paragraph">
    <w:name w:val="paragraph"/>
    <w:basedOn w:val="Normal"/>
    <w:rsid w:val="00C767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Policepardfaut"/>
    <w:rsid w:val="00C76773"/>
  </w:style>
  <w:style w:type="character" w:customStyle="1" w:styleId="eop">
    <w:name w:val="eop"/>
    <w:basedOn w:val="Policepardfaut"/>
    <w:rsid w:val="00C76773"/>
  </w:style>
  <w:style w:type="paragraph" w:styleId="PrformatHTML">
    <w:name w:val="HTML Preformatted"/>
    <w:basedOn w:val="Normal"/>
    <w:link w:val="PrformatHTMLCar"/>
    <w:uiPriority w:val="99"/>
    <w:semiHidden/>
    <w:unhideWhenUsed/>
    <w:rsid w:val="00C767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PrformatHTMLCar">
    <w:name w:val="Préformaté HTML Car"/>
    <w:basedOn w:val="Policepardfaut"/>
    <w:link w:val="PrformatHTML"/>
    <w:uiPriority w:val="99"/>
    <w:semiHidden/>
    <w:rsid w:val="00C76773"/>
    <w:rPr>
      <w:rFonts w:ascii="Courier New" w:eastAsia="Times New Roman" w:hAnsi="Courier New" w:cs="Courier New"/>
      <w:sz w:val="20"/>
      <w:szCs w:val="20"/>
      <w:lang w:val="en-US"/>
    </w:rPr>
  </w:style>
  <w:style w:type="character" w:customStyle="1" w:styleId="y2iqfc">
    <w:name w:val="y2iqfc"/>
    <w:basedOn w:val="Policepardfaut"/>
    <w:rsid w:val="00C76773"/>
  </w:style>
  <w:style w:type="character" w:styleId="Accentuation">
    <w:name w:val="Emphasis"/>
    <w:basedOn w:val="Policepardfaut"/>
    <w:uiPriority w:val="20"/>
    <w:qFormat/>
    <w:rsid w:val="00C76773"/>
    <w:rPr>
      <w:i/>
      <w:iCs/>
    </w:rPr>
  </w:style>
  <w:style w:type="paragraph" w:styleId="Rvision">
    <w:name w:val="Revision"/>
    <w:hidden/>
    <w:uiPriority w:val="99"/>
    <w:semiHidden/>
    <w:rsid w:val="00C76773"/>
    <w:pPr>
      <w:spacing w:after="0" w:line="240" w:lineRule="auto"/>
    </w:pPr>
  </w:style>
  <w:style w:type="character" w:customStyle="1" w:styleId="m-9029569889643429971apple-converted-space">
    <w:name w:val="m_-9029569889643429971apple-converted-space"/>
    <w:basedOn w:val="Policepardfaut"/>
    <w:rsid w:val="00C76773"/>
  </w:style>
  <w:style w:type="paragraph" w:customStyle="1" w:styleId="Default">
    <w:name w:val="Default"/>
    <w:rsid w:val="00C76773"/>
    <w:pPr>
      <w:autoSpaceDE w:val="0"/>
      <w:autoSpaceDN w:val="0"/>
      <w:adjustRightInd w:val="0"/>
      <w:spacing w:after="0" w:line="240" w:lineRule="auto"/>
    </w:pPr>
    <w:rPr>
      <w:rFonts w:ascii="Montserrat" w:hAnsi="Montserrat" w:cs="Montserrat"/>
      <w:color w:val="000000"/>
      <w:sz w:val="24"/>
      <w:szCs w:val="24"/>
    </w:rPr>
  </w:style>
  <w:style w:type="numbering" w:customStyle="1" w:styleId="Aucuneliste1">
    <w:name w:val="Aucune liste1"/>
    <w:next w:val="Aucuneliste"/>
    <w:uiPriority w:val="99"/>
    <w:semiHidden/>
    <w:unhideWhenUsed/>
    <w:rsid w:val="00C76773"/>
  </w:style>
  <w:style w:type="paragraph" w:styleId="Corpsdetexte3">
    <w:name w:val="Body Text 3"/>
    <w:basedOn w:val="Normal"/>
    <w:link w:val="Corpsdetexte3Car"/>
    <w:unhideWhenUsed/>
    <w:rsid w:val="00C76773"/>
    <w:pPr>
      <w:spacing w:after="120" w:line="252" w:lineRule="auto"/>
    </w:pPr>
    <w:rPr>
      <w:rFonts w:cstheme="minorHAnsi"/>
      <w:sz w:val="16"/>
      <w:szCs w:val="16"/>
      <w:lang w:val="fr-FR"/>
    </w:rPr>
  </w:style>
  <w:style w:type="character" w:customStyle="1" w:styleId="Corpsdetexte3Car">
    <w:name w:val="Corps de texte 3 Car"/>
    <w:basedOn w:val="Policepardfaut"/>
    <w:link w:val="Corpsdetexte3"/>
    <w:rsid w:val="00C76773"/>
    <w:rPr>
      <w:rFonts w:cstheme="minorHAnsi"/>
      <w:sz w:val="16"/>
      <w:szCs w:val="16"/>
    </w:rPr>
  </w:style>
  <w:style w:type="paragraph" w:customStyle="1" w:styleId="Corpsdetexte001">
    <w:name w:val="Corps de texte 001"/>
    <w:basedOn w:val="Normal"/>
    <w:next w:val="Normal"/>
    <w:rsid w:val="00C76773"/>
    <w:pPr>
      <w:numPr>
        <w:numId w:val="14"/>
      </w:numPr>
      <w:spacing w:before="120" w:after="60" w:line="280" w:lineRule="exact"/>
      <w:ind w:left="454" w:hanging="227"/>
    </w:pPr>
    <w:rPr>
      <w:rFonts w:ascii="Times New Roman" w:eastAsia="Calibri" w:hAnsi="Times New Roman" w:cs="Times New Roman"/>
      <w:b/>
      <w:lang w:val="fr-FR"/>
    </w:rPr>
  </w:style>
  <w:style w:type="paragraph" w:styleId="En-ttedetabledesmatires">
    <w:name w:val="TOC Heading"/>
    <w:basedOn w:val="Titre1"/>
    <w:next w:val="Normal"/>
    <w:uiPriority w:val="39"/>
    <w:unhideWhenUsed/>
    <w:qFormat/>
    <w:rsid w:val="00C76773"/>
    <w:pPr>
      <w:outlineLvl w:val="9"/>
    </w:pPr>
    <w:rPr>
      <w:rFonts w:asciiTheme="minorHAnsi" w:hAnsiTheme="minorHAnsi"/>
    </w:rPr>
  </w:style>
  <w:style w:type="paragraph" w:styleId="TM1">
    <w:name w:val="toc 1"/>
    <w:basedOn w:val="Normal"/>
    <w:next w:val="Normal"/>
    <w:autoRedefine/>
    <w:uiPriority w:val="39"/>
    <w:unhideWhenUsed/>
    <w:rsid w:val="00C76773"/>
    <w:pPr>
      <w:spacing w:after="100" w:line="252" w:lineRule="auto"/>
    </w:pPr>
    <w:rPr>
      <w:rFonts w:cstheme="minorHAnsi"/>
      <w:lang w:val="fr-FR"/>
    </w:rPr>
  </w:style>
  <w:style w:type="paragraph" w:styleId="TM2">
    <w:name w:val="toc 2"/>
    <w:basedOn w:val="Normal"/>
    <w:next w:val="Normal"/>
    <w:autoRedefine/>
    <w:uiPriority w:val="39"/>
    <w:unhideWhenUsed/>
    <w:rsid w:val="00C76773"/>
    <w:pPr>
      <w:spacing w:after="100" w:line="252" w:lineRule="auto"/>
      <w:ind w:left="220"/>
    </w:pPr>
    <w:rPr>
      <w:rFonts w:cstheme="minorHAnsi"/>
      <w:lang w:val="fr-FR"/>
    </w:rPr>
  </w:style>
  <w:style w:type="paragraph" w:styleId="TM3">
    <w:name w:val="toc 3"/>
    <w:basedOn w:val="Normal"/>
    <w:next w:val="Normal"/>
    <w:autoRedefine/>
    <w:uiPriority w:val="39"/>
    <w:unhideWhenUsed/>
    <w:rsid w:val="00C76773"/>
    <w:pPr>
      <w:spacing w:after="100" w:line="252" w:lineRule="auto"/>
      <w:ind w:left="440"/>
    </w:pPr>
    <w:rPr>
      <w:rFonts w:cstheme="minorHAnsi"/>
      <w:lang w:val="fr-FR"/>
    </w:rPr>
  </w:style>
  <w:style w:type="character" w:customStyle="1" w:styleId="ObjetducommentaireCar1">
    <w:name w:val="Objet du commentaire Car1"/>
    <w:basedOn w:val="CommentaireCar"/>
    <w:uiPriority w:val="99"/>
    <w:semiHidden/>
    <w:rsid w:val="00C76773"/>
    <w:rPr>
      <w:b/>
      <w:bCs/>
      <w:sz w:val="20"/>
      <w:szCs w:val="20"/>
    </w:rPr>
  </w:style>
  <w:style w:type="character" w:customStyle="1" w:styleId="PrformatHTMLCar1">
    <w:name w:val="Préformaté HTML Car1"/>
    <w:basedOn w:val="Policepardfaut"/>
    <w:uiPriority w:val="99"/>
    <w:semiHidden/>
    <w:rsid w:val="00C76773"/>
    <w:rPr>
      <w:rFonts w:ascii="Consolas" w:hAnsi="Consolas"/>
      <w:sz w:val="20"/>
      <w:szCs w:val="20"/>
    </w:rPr>
  </w:style>
  <w:style w:type="table" w:customStyle="1" w:styleId="Grilledutableau1">
    <w:name w:val="Grille du tableau1"/>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
    <w:name w:val="Grille du tableau2"/>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C76773"/>
    <w:pPr>
      <w:spacing w:after="100" w:line="252" w:lineRule="auto"/>
      <w:ind w:left="660"/>
    </w:pPr>
    <w:rPr>
      <w:rFonts w:ascii="Calibri" w:eastAsia="Calibri" w:hAnsi="Calibri" w:cstheme="minorHAnsi"/>
      <w:lang w:val="fr-FR" w:eastAsia="fr-FR"/>
    </w:rPr>
  </w:style>
  <w:style w:type="numbering" w:customStyle="1" w:styleId="NoList11">
    <w:name w:val="No List11"/>
    <w:next w:val="Aucuneliste"/>
    <w:uiPriority w:val="99"/>
    <w:semiHidden/>
    <w:unhideWhenUsed/>
    <w:rsid w:val="00C76773"/>
  </w:style>
  <w:style w:type="numbering" w:customStyle="1" w:styleId="NoList111">
    <w:name w:val="No List111"/>
    <w:next w:val="Aucuneliste"/>
    <w:uiPriority w:val="99"/>
    <w:semiHidden/>
    <w:unhideWhenUsed/>
    <w:rsid w:val="00C76773"/>
  </w:style>
  <w:style w:type="table" w:customStyle="1" w:styleId="TableGrid1">
    <w:name w:val="Table Grid1"/>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Aucuneliste11">
    <w:name w:val="Aucune liste11"/>
    <w:next w:val="Aucuneliste"/>
    <w:uiPriority w:val="99"/>
    <w:semiHidden/>
    <w:unhideWhenUsed/>
    <w:rsid w:val="00C76773"/>
  </w:style>
  <w:style w:type="table" w:customStyle="1" w:styleId="Grilledutableau11">
    <w:name w:val="Grille du tableau11"/>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21">
    <w:name w:val="Grille du tableau21"/>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1">
    <w:name w:val="Grille du tableau31"/>
    <w:basedOn w:val="TableauNormal"/>
    <w:next w:val="Grilledutableau"/>
    <w:uiPriority w:val="5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_xmsonormal"/>
    <w:basedOn w:val="Normal"/>
    <w:rsid w:val="00C76773"/>
    <w:pPr>
      <w:spacing w:after="0" w:line="240" w:lineRule="auto"/>
    </w:pPr>
    <w:rPr>
      <w:rFonts w:ascii="Times New Roman" w:hAnsi="Times New Roman" w:cs="Times New Roman"/>
      <w:sz w:val="24"/>
      <w:szCs w:val="24"/>
      <w:lang w:val="fr-FR" w:eastAsia="fr-FR"/>
    </w:rPr>
  </w:style>
  <w:style w:type="table" w:customStyle="1" w:styleId="Grilledutableau4">
    <w:name w:val="Grille du tableau4"/>
    <w:basedOn w:val="TableauNormal"/>
    <w:next w:val="Grilledutableau"/>
    <w:uiPriority w:val="3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5">
    <w:name w:val="Grille du tableau5"/>
    <w:basedOn w:val="TableauNormal"/>
    <w:next w:val="Grilledutableau"/>
    <w:uiPriority w:val="3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6">
    <w:name w:val="Grille du tableau6"/>
    <w:basedOn w:val="TableauNormal"/>
    <w:next w:val="Grilledutableau"/>
    <w:uiPriority w:val="3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2">
    <w:name w:val="Grille du tableau32"/>
    <w:basedOn w:val="TableauNormal"/>
    <w:next w:val="Grilledutableau"/>
    <w:uiPriority w:val="39"/>
    <w:rsid w:val="00C7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C76773"/>
    <w:pPr>
      <w:spacing w:before="100" w:beforeAutospacing="1" w:after="100" w:afterAutospacing="1"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3332</Words>
  <Characters>18332</Characters>
  <Application>Microsoft Office Word</Application>
  <DocSecurity>0</DocSecurity>
  <Lines>152</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LADOUCEUR</dc:creator>
  <cp:keywords/>
  <dc:description/>
  <cp:lastModifiedBy>Maharouf A. Oyolola</cp:lastModifiedBy>
  <cp:revision>2</cp:revision>
  <dcterms:created xsi:type="dcterms:W3CDTF">2024-01-11T14:57:00Z</dcterms:created>
  <dcterms:modified xsi:type="dcterms:W3CDTF">2024-01-11T14:57:00Z</dcterms:modified>
</cp:coreProperties>
</file>